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2031" w14:textId="67B3C266" w:rsidR="00802314" w:rsidRPr="000D5B19" w:rsidRDefault="00E70704" w:rsidP="00E8371C">
      <w:pPr>
        <w:pStyle w:val="Porat"/>
        <w:jc w:val="center"/>
        <w:rPr>
          <w:rFonts w:eastAsia="SimSun" w:cs="Calibri"/>
          <w:b/>
          <w:iCs/>
          <w:color w:val="00000A"/>
          <w:sz w:val="24"/>
          <w:szCs w:val="24"/>
          <w:lang w:val="lt-LT"/>
        </w:rPr>
      </w:pPr>
      <w:r>
        <w:rPr>
          <w:rFonts w:eastAsia="SimSun" w:cs="Calibri"/>
          <w:b/>
          <w:iCs/>
          <w:color w:val="00000A"/>
          <w:sz w:val="24"/>
          <w:szCs w:val="24"/>
          <w:lang w:val="lt-LT"/>
        </w:rPr>
        <w:t>V</w:t>
      </w:r>
      <w:r w:rsidR="000C1BBB">
        <w:rPr>
          <w:rFonts w:eastAsia="SimSun" w:cs="Calibri"/>
          <w:b/>
          <w:iCs/>
          <w:color w:val="00000A"/>
          <w:sz w:val="24"/>
          <w:szCs w:val="24"/>
          <w:lang w:val="lt-LT"/>
        </w:rPr>
        <w:t>Š</w:t>
      </w:r>
      <w:r>
        <w:rPr>
          <w:rFonts w:eastAsia="SimSun" w:cs="Calibri"/>
          <w:b/>
          <w:iCs/>
          <w:color w:val="00000A"/>
          <w:sz w:val="24"/>
          <w:szCs w:val="24"/>
          <w:lang w:val="lt-LT"/>
        </w:rPr>
        <w:t xml:space="preserve">Į </w:t>
      </w:r>
      <w:r w:rsidR="00802314" w:rsidRPr="000D5B19">
        <w:rPr>
          <w:rFonts w:eastAsia="SimSun" w:cs="Calibri"/>
          <w:b/>
          <w:iCs/>
          <w:color w:val="00000A"/>
          <w:sz w:val="24"/>
          <w:szCs w:val="24"/>
          <w:lang w:val="lt-LT"/>
        </w:rPr>
        <w:t xml:space="preserve">RESPUBLIKINĖS PANEVĖŽIO LIGONINĖS INFORMACINĖS SISTEMOS </w:t>
      </w:r>
      <w:r w:rsidR="00E8371C">
        <w:rPr>
          <w:rFonts w:eastAsia="SimSun" w:cs="Calibri"/>
          <w:b/>
          <w:iCs/>
          <w:color w:val="00000A"/>
          <w:sz w:val="24"/>
          <w:szCs w:val="24"/>
          <w:lang w:val="lt-LT"/>
        </w:rPr>
        <w:t xml:space="preserve">ESIS </w:t>
      </w:r>
      <w:r w:rsidR="00802314" w:rsidRPr="000D5B19">
        <w:rPr>
          <w:rFonts w:eastAsia="SimSun" w:cs="Calibri"/>
          <w:b/>
          <w:iCs/>
          <w:color w:val="00000A"/>
          <w:sz w:val="24"/>
          <w:szCs w:val="24"/>
          <w:lang w:val="lt-LT"/>
        </w:rPr>
        <w:t>PROGRAMINĖS ĮRANGOS PALAIKYMO</w:t>
      </w:r>
      <w:r w:rsidR="00E8371C">
        <w:rPr>
          <w:rFonts w:eastAsia="SimSun" w:cs="Calibri"/>
          <w:b/>
          <w:iCs/>
          <w:color w:val="00000A"/>
          <w:sz w:val="24"/>
          <w:szCs w:val="24"/>
          <w:lang w:val="lt-LT"/>
        </w:rPr>
        <w:t>,</w:t>
      </w:r>
      <w:r w:rsidR="00802314" w:rsidRPr="000D5B19">
        <w:rPr>
          <w:rFonts w:eastAsia="SimSun" w:cs="Calibri"/>
          <w:b/>
          <w:iCs/>
          <w:color w:val="00000A"/>
          <w:sz w:val="24"/>
          <w:szCs w:val="24"/>
          <w:lang w:val="lt-LT"/>
        </w:rPr>
        <w:t xml:space="preserve"> PRIEŽIŪROS </w:t>
      </w:r>
      <w:r w:rsidR="00E8371C">
        <w:rPr>
          <w:rFonts w:eastAsia="SimSun" w:cs="Calibri"/>
          <w:b/>
          <w:iCs/>
          <w:color w:val="00000A"/>
          <w:sz w:val="24"/>
          <w:szCs w:val="24"/>
          <w:lang w:val="lt-LT"/>
        </w:rPr>
        <w:t xml:space="preserve">IR VYSTYMO </w:t>
      </w:r>
      <w:r w:rsidR="00802314" w:rsidRPr="000D5B19">
        <w:rPr>
          <w:rFonts w:eastAsia="SimSun" w:cs="Calibri"/>
          <w:b/>
          <w:iCs/>
          <w:color w:val="00000A"/>
          <w:sz w:val="24"/>
          <w:szCs w:val="24"/>
          <w:lang w:val="lt-LT"/>
        </w:rPr>
        <w:t>PASLAUGŲ TECHNINĖ SPECIFIKACIJA</w:t>
      </w:r>
    </w:p>
    <w:p w14:paraId="7D84C37A" w14:textId="77777777" w:rsidR="00802314" w:rsidRPr="00547276" w:rsidRDefault="00802314" w:rsidP="00802314">
      <w:pPr>
        <w:pStyle w:val="Porat"/>
        <w:jc w:val="center"/>
        <w:rPr>
          <w:rFonts w:eastAsia="SimSun" w:cs="Calibri"/>
          <w:b/>
          <w:i/>
          <w:color w:val="00000A"/>
          <w:sz w:val="24"/>
          <w:szCs w:val="24"/>
          <w:lang w:val="lt-LT"/>
        </w:rPr>
      </w:pPr>
    </w:p>
    <w:p w14:paraId="694C0AB1" w14:textId="77777777" w:rsidR="00802314" w:rsidRPr="00B06AC2" w:rsidRDefault="00802314" w:rsidP="00802314">
      <w:pPr>
        <w:pStyle w:val="Porat"/>
        <w:jc w:val="center"/>
        <w:rPr>
          <w:rFonts w:eastAsia="SimSun" w:cs="Calibri"/>
          <w:b/>
          <w:iCs/>
          <w:color w:val="00000A"/>
          <w:sz w:val="24"/>
          <w:szCs w:val="24"/>
          <w:lang w:val="lt-LT"/>
        </w:rPr>
      </w:pPr>
    </w:p>
    <w:p w14:paraId="25430D62" w14:textId="14E0C8CB" w:rsidR="00802314" w:rsidRPr="000D5B19" w:rsidRDefault="00877E27" w:rsidP="00802314">
      <w:pPr>
        <w:pStyle w:val="Porat"/>
        <w:jc w:val="center"/>
        <w:rPr>
          <w:rFonts w:eastAsia="SimSun" w:cs="Calibri"/>
          <w:b/>
          <w:iCs/>
          <w:color w:val="00000A"/>
          <w:sz w:val="24"/>
          <w:szCs w:val="24"/>
          <w:lang w:val="lt-LT"/>
        </w:rPr>
      </w:pPr>
      <w:r w:rsidRPr="000D5B19">
        <w:rPr>
          <w:rFonts w:eastAsia="SimSun" w:cs="Calibri"/>
          <w:b/>
          <w:iCs/>
          <w:color w:val="00000A"/>
          <w:sz w:val="24"/>
          <w:szCs w:val="24"/>
          <w:lang w:val="lt-LT"/>
        </w:rPr>
        <w:t>BENDR</w:t>
      </w:r>
      <w:r>
        <w:rPr>
          <w:rFonts w:eastAsia="SimSun" w:cs="Calibri"/>
          <w:b/>
          <w:iCs/>
          <w:color w:val="00000A"/>
          <w:sz w:val="24"/>
          <w:szCs w:val="24"/>
          <w:lang w:val="lt-LT"/>
        </w:rPr>
        <w:t>OJI</w:t>
      </w:r>
      <w:r w:rsidRPr="000D5B19">
        <w:rPr>
          <w:rFonts w:eastAsia="SimSun" w:cs="Calibri"/>
          <w:b/>
          <w:iCs/>
          <w:color w:val="00000A"/>
          <w:sz w:val="24"/>
          <w:szCs w:val="24"/>
          <w:lang w:val="lt-LT"/>
        </w:rPr>
        <w:t xml:space="preserve"> </w:t>
      </w:r>
      <w:r w:rsidR="00802314" w:rsidRPr="000D5B19">
        <w:rPr>
          <w:rFonts w:eastAsia="SimSun" w:cs="Calibri"/>
          <w:b/>
          <w:iCs/>
          <w:color w:val="00000A"/>
          <w:sz w:val="24"/>
          <w:szCs w:val="24"/>
          <w:lang w:val="lt-LT"/>
        </w:rPr>
        <w:t>DALIS. ESAMOS PADĖTIES APRAŠYMAS</w:t>
      </w:r>
    </w:p>
    <w:p w14:paraId="18651D5B" w14:textId="77777777" w:rsidR="00802314" w:rsidRPr="000C1BBB" w:rsidRDefault="00802314" w:rsidP="00802314">
      <w:pPr>
        <w:pStyle w:val="Porat"/>
        <w:jc w:val="both"/>
        <w:rPr>
          <w:rFonts w:eastAsia="SimSun" w:cs="Calibri"/>
          <w:bCs/>
          <w:iCs/>
          <w:color w:val="00000A"/>
          <w:sz w:val="24"/>
          <w:szCs w:val="24"/>
          <w:lang w:val="lt-LT"/>
        </w:rPr>
      </w:pPr>
    </w:p>
    <w:p w14:paraId="0884E8B7" w14:textId="67B794E2" w:rsidR="00802314" w:rsidRPr="00547276" w:rsidRDefault="00802314" w:rsidP="0007224A">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 VŠĮ Respublikinės Panevėžio ligoninės (toliau – Ligoninė</w:t>
      </w:r>
      <w:r w:rsidR="0040558E">
        <w:rPr>
          <w:rFonts w:eastAsia="SimSun"/>
          <w:bCs/>
          <w:iCs/>
          <w:color w:val="00000A"/>
          <w:sz w:val="24"/>
          <w:szCs w:val="24"/>
          <w:lang w:val="lt-LT"/>
        </w:rPr>
        <w:t xml:space="preserve"> ir/ar</w:t>
      </w:r>
      <w:r w:rsidR="00E31758">
        <w:rPr>
          <w:rFonts w:eastAsia="SimSun"/>
          <w:bCs/>
          <w:iCs/>
          <w:color w:val="00000A"/>
          <w:sz w:val="24"/>
          <w:szCs w:val="24"/>
          <w:lang w:val="lt-LT"/>
        </w:rPr>
        <w:t xml:space="preserve"> </w:t>
      </w:r>
      <w:r w:rsidR="00C47488">
        <w:rPr>
          <w:rFonts w:eastAsia="SimSun"/>
          <w:bCs/>
          <w:iCs/>
          <w:color w:val="00000A"/>
          <w:sz w:val="24"/>
          <w:szCs w:val="24"/>
          <w:lang w:val="lt-LT"/>
        </w:rPr>
        <w:t>RPL</w:t>
      </w:r>
      <w:r w:rsidR="0040558E">
        <w:rPr>
          <w:rFonts w:eastAsia="SimSun"/>
          <w:bCs/>
          <w:iCs/>
          <w:color w:val="00000A"/>
          <w:sz w:val="24"/>
          <w:szCs w:val="24"/>
          <w:lang w:val="lt-LT"/>
        </w:rPr>
        <w:t xml:space="preserve"> </w:t>
      </w:r>
      <w:r w:rsidR="00385C1F">
        <w:rPr>
          <w:rFonts w:eastAsia="SimSun"/>
          <w:bCs/>
          <w:iCs/>
          <w:color w:val="00000A"/>
          <w:sz w:val="24"/>
          <w:szCs w:val="24"/>
          <w:lang w:val="lt-LT"/>
        </w:rPr>
        <w:t>ir/ar Užsakovas</w:t>
      </w:r>
      <w:r w:rsidRPr="00547276">
        <w:rPr>
          <w:rFonts w:eastAsia="SimSun"/>
          <w:bCs/>
          <w:iCs/>
          <w:color w:val="00000A"/>
          <w:sz w:val="24"/>
          <w:szCs w:val="24"/>
          <w:lang w:val="lt-LT"/>
        </w:rPr>
        <w:t>) informacinė sistema ESIS (</w:t>
      </w:r>
      <w:r w:rsidR="001A3FFA">
        <w:rPr>
          <w:rFonts w:eastAsia="SimSun"/>
          <w:bCs/>
          <w:iCs/>
          <w:color w:val="00000A"/>
          <w:sz w:val="24"/>
          <w:szCs w:val="24"/>
          <w:lang w:val="lt-LT"/>
        </w:rPr>
        <w:t>E</w:t>
      </w:r>
      <w:r w:rsidRPr="00547276">
        <w:rPr>
          <w:rFonts w:eastAsia="SimSun"/>
          <w:bCs/>
          <w:iCs/>
          <w:color w:val="00000A"/>
          <w:sz w:val="24"/>
          <w:szCs w:val="24"/>
          <w:lang w:val="lt-LT"/>
        </w:rPr>
        <w:t>lektroninės sveikatos istorijos sistema) (toliau – ESIS</w:t>
      </w:r>
      <w:r w:rsidR="00C2784D">
        <w:rPr>
          <w:rFonts w:eastAsia="SimSun"/>
          <w:bCs/>
          <w:iCs/>
          <w:color w:val="00000A"/>
          <w:sz w:val="24"/>
          <w:szCs w:val="24"/>
          <w:lang w:val="lt-LT"/>
        </w:rPr>
        <w:t xml:space="preserve"> arba Sistema</w:t>
      </w:r>
      <w:r w:rsidRPr="00547276">
        <w:rPr>
          <w:rFonts w:eastAsia="SimSun"/>
          <w:bCs/>
          <w:iCs/>
          <w:color w:val="00000A"/>
          <w:sz w:val="24"/>
          <w:szCs w:val="24"/>
          <w:lang w:val="lt-LT"/>
        </w:rPr>
        <w:t xml:space="preserve">) skirta medicininių duomenų ir </w:t>
      </w:r>
      <w:r w:rsidR="00471441">
        <w:rPr>
          <w:rFonts w:eastAsia="SimSun"/>
          <w:bCs/>
          <w:iCs/>
          <w:color w:val="00000A"/>
          <w:sz w:val="24"/>
          <w:szCs w:val="24"/>
          <w:lang w:val="lt-LT"/>
        </w:rPr>
        <w:t>L</w:t>
      </w:r>
      <w:r w:rsidRPr="00547276">
        <w:rPr>
          <w:rFonts w:eastAsia="SimSun"/>
          <w:bCs/>
          <w:iCs/>
          <w:color w:val="00000A"/>
          <w:sz w:val="24"/>
          <w:szCs w:val="24"/>
          <w:lang w:val="lt-LT"/>
        </w:rPr>
        <w:t>igoninėje vykstančių procesų valdymui bei informacijos main</w:t>
      </w:r>
      <w:r w:rsidR="003C5895">
        <w:rPr>
          <w:rFonts w:eastAsia="SimSun"/>
          <w:bCs/>
          <w:iCs/>
          <w:color w:val="00000A"/>
          <w:sz w:val="24"/>
          <w:szCs w:val="24"/>
          <w:lang w:val="lt-LT"/>
        </w:rPr>
        <w:t>ų</w:t>
      </w:r>
      <w:r w:rsidRPr="00547276">
        <w:rPr>
          <w:rFonts w:eastAsia="SimSun"/>
          <w:bCs/>
          <w:iCs/>
          <w:color w:val="00000A"/>
          <w:sz w:val="24"/>
          <w:szCs w:val="24"/>
          <w:lang w:val="lt-LT"/>
        </w:rPr>
        <w:t xml:space="preserve"> su kitomis</w:t>
      </w:r>
      <w:r w:rsidR="00E31758">
        <w:rPr>
          <w:rFonts w:eastAsia="SimSun"/>
          <w:bCs/>
          <w:iCs/>
          <w:color w:val="00000A"/>
          <w:sz w:val="24"/>
          <w:szCs w:val="24"/>
          <w:lang w:val="lt-LT"/>
        </w:rPr>
        <w:t xml:space="preserve"> sveikatos priežiūros</w:t>
      </w:r>
      <w:r w:rsidRPr="00547276">
        <w:rPr>
          <w:rFonts w:eastAsia="SimSun"/>
          <w:bCs/>
          <w:iCs/>
          <w:color w:val="00000A"/>
          <w:sz w:val="24"/>
          <w:szCs w:val="24"/>
          <w:lang w:val="lt-LT"/>
        </w:rPr>
        <w:t xml:space="preserve"> įstaigomis užtikrinimui</w:t>
      </w:r>
      <w:r w:rsidR="0007224A">
        <w:rPr>
          <w:rFonts w:eastAsia="SimSun"/>
          <w:bCs/>
          <w:iCs/>
          <w:color w:val="00000A"/>
          <w:sz w:val="24"/>
          <w:szCs w:val="24"/>
          <w:lang w:val="lt-LT"/>
        </w:rPr>
        <w:t>.</w:t>
      </w:r>
    </w:p>
    <w:p w14:paraId="6DE0693A"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 Ligoninėje naudojami sekantys ESIS funkcionalumai (moduliai):</w:t>
      </w:r>
    </w:p>
    <w:p w14:paraId="5531D17A"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 ambulatorinių apsilankymų planavimo modulis;</w:t>
      </w:r>
    </w:p>
    <w:p w14:paraId="733E1573"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 ambulatorinių pacientų priėmimo modulis;</w:t>
      </w:r>
    </w:p>
    <w:p w14:paraId="2FC9DEB4"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2.3. ambulatorinio gydymo modulis;</w:t>
      </w:r>
    </w:p>
    <w:p w14:paraId="6E717807"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2.4. hospitalizacijų ir operacijų planavimo modulis;</w:t>
      </w:r>
    </w:p>
    <w:p w14:paraId="1216A02E"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2.5. priėmimo stacionariniam gydymui modulis;</w:t>
      </w:r>
    </w:p>
    <w:p w14:paraId="090BAD1A" w14:textId="77777777"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2.6. stacionarinio gydymo modulis;</w:t>
      </w:r>
    </w:p>
    <w:p w14:paraId="51B6BF8B" w14:textId="0A4DEEE0" w:rsidR="00E8371C" w:rsidRPr="00547276" w:rsidRDefault="00E8371C"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2.7. reabilitacijos modulis;</w:t>
      </w:r>
    </w:p>
    <w:p w14:paraId="1FFC6E40" w14:textId="0C477FDE"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E8371C">
        <w:rPr>
          <w:rFonts w:eastAsia="SimSun"/>
          <w:bCs/>
          <w:iCs/>
          <w:color w:val="00000A"/>
          <w:sz w:val="24"/>
          <w:szCs w:val="24"/>
          <w:lang w:val="lt-LT"/>
        </w:rPr>
        <w:t>8</w:t>
      </w:r>
      <w:r w:rsidRPr="00547276">
        <w:rPr>
          <w:rFonts w:eastAsia="SimSun"/>
          <w:bCs/>
          <w:iCs/>
          <w:color w:val="00000A"/>
          <w:sz w:val="24"/>
          <w:szCs w:val="24"/>
          <w:lang w:val="lt-LT"/>
        </w:rPr>
        <w:t>. laboratorinių tyrimų atlikimo modulis;</w:t>
      </w:r>
    </w:p>
    <w:p w14:paraId="7E88491E" w14:textId="129F3AAE" w:rsidR="00E8371C" w:rsidRPr="00547276" w:rsidRDefault="00E8371C"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2.9. mikrobiologijos tyrimų užsakymų ir atsakymų modulis;</w:t>
      </w:r>
    </w:p>
    <w:p w14:paraId="321E62BF" w14:textId="61048433" w:rsidR="00802314" w:rsidRPr="00547276" w:rsidRDefault="00911BB6"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2</w:t>
      </w:r>
      <w:r w:rsidR="00802314" w:rsidRPr="00547276">
        <w:rPr>
          <w:rFonts w:eastAsia="SimSun"/>
          <w:bCs/>
          <w:iCs/>
          <w:color w:val="00000A"/>
          <w:sz w:val="24"/>
          <w:szCs w:val="24"/>
          <w:lang w:val="lt-LT"/>
        </w:rPr>
        <w:t>.</w:t>
      </w:r>
      <w:r>
        <w:rPr>
          <w:rFonts w:eastAsia="SimSun"/>
          <w:bCs/>
          <w:iCs/>
          <w:color w:val="00000A"/>
          <w:sz w:val="24"/>
          <w:szCs w:val="24"/>
          <w:lang w:val="lt-LT"/>
        </w:rPr>
        <w:t>10</w:t>
      </w:r>
      <w:r w:rsidR="00802314" w:rsidRPr="00547276">
        <w:rPr>
          <w:rFonts w:eastAsia="SimSun"/>
          <w:bCs/>
          <w:iCs/>
          <w:color w:val="00000A"/>
          <w:sz w:val="24"/>
          <w:szCs w:val="24"/>
          <w:lang w:val="lt-LT"/>
        </w:rPr>
        <w:t>. instrumentinių tyrimų atlikimo modulis;</w:t>
      </w:r>
    </w:p>
    <w:p w14:paraId="52BEF687" w14:textId="4682F35C" w:rsidR="00802314" w:rsidRPr="00547276" w:rsidRDefault="00911BB6"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2</w:t>
      </w:r>
      <w:r w:rsidR="00802314" w:rsidRPr="00547276">
        <w:rPr>
          <w:rFonts w:eastAsia="SimSun"/>
          <w:bCs/>
          <w:iCs/>
          <w:color w:val="00000A"/>
          <w:sz w:val="24"/>
          <w:szCs w:val="24"/>
          <w:lang w:val="lt-LT"/>
        </w:rPr>
        <w:t>.</w:t>
      </w:r>
      <w:r>
        <w:rPr>
          <w:rFonts w:eastAsia="SimSun"/>
          <w:bCs/>
          <w:iCs/>
          <w:color w:val="00000A"/>
          <w:sz w:val="24"/>
          <w:szCs w:val="24"/>
          <w:lang w:val="lt-LT"/>
        </w:rPr>
        <w:t>11</w:t>
      </w:r>
      <w:r w:rsidR="00802314" w:rsidRPr="00547276">
        <w:rPr>
          <w:rFonts w:eastAsia="SimSun"/>
          <w:bCs/>
          <w:iCs/>
          <w:color w:val="00000A"/>
          <w:sz w:val="24"/>
          <w:szCs w:val="24"/>
          <w:lang w:val="lt-LT"/>
        </w:rPr>
        <w:t>. patologijos tyrimų atlikimo modulis;</w:t>
      </w:r>
    </w:p>
    <w:p w14:paraId="03047B47" w14:textId="3E36A922"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2</w:t>
      </w:r>
      <w:r w:rsidRPr="00547276">
        <w:rPr>
          <w:rFonts w:eastAsia="SimSun"/>
          <w:bCs/>
          <w:iCs/>
          <w:color w:val="00000A"/>
          <w:sz w:val="24"/>
          <w:szCs w:val="24"/>
          <w:lang w:val="lt-LT"/>
        </w:rPr>
        <w:t>. e-receptų formavimo modulis;</w:t>
      </w:r>
    </w:p>
    <w:p w14:paraId="5DFA0B4A" w14:textId="66823578"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3</w:t>
      </w:r>
      <w:r w:rsidRPr="00547276">
        <w:rPr>
          <w:rFonts w:eastAsia="SimSun"/>
          <w:bCs/>
          <w:iCs/>
          <w:color w:val="00000A"/>
          <w:sz w:val="24"/>
          <w:szCs w:val="24"/>
          <w:lang w:val="lt-LT"/>
        </w:rPr>
        <w:t>. operacijų, procedūrų ir manipuliacijų atlikimo modulis;</w:t>
      </w:r>
    </w:p>
    <w:p w14:paraId="5C8FEE13" w14:textId="65C1626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4</w:t>
      </w:r>
      <w:r w:rsidRPr="00547276">
        <w:rPr>
          <w:rFonts w:eastAsia="SimSun"/>
          <w:bCs/>
          <w:iCs/>
          <w:color w:val="00000A"/>
          <w:sz w:val="24"/>
          <w:szCs w:val="24"/>
          <w:lang w:val="lt-LT"/>
        </w:rPr>
        <w:t xml:space="preserve">. siuntimų </w:t>
      </w:r>
      <w:r w:rsidR="009A4861">
        <w:rPr>
          <w:rFonts w:eastAsia="SimSun"/>
          <w:bCs/>
          <w:iCs/>
          <w:color w:val="00000A"/>
          <w:sz w:val="24"/>
          <w:szCs w:val="24"/>
          <w:lang w:val="lt-LT"/>
        </w:rPr>
        <w:t>formavimo</w:t>
      </w:r>
      <w:r w:rsidR="009A4861" w:rsidRPr="00547276">
        <w:rPr>
          <w:rFonts w:eastAsia="SimSun"/>
          <w:bCs/>
          <w:iCs/>
          <w:color w:val="00000A"/>
          <w:sz w:val="24"/>
          <w:szCs w:val="24"/>
          <w:lang w:val="lt-LT"/>
        </w:rPr>
        <w:t xml:space="preserve"> </w:t>
      </w:r>
      <w:r w:rsidRPr="00547276">
        <w:rPr>
          <w:rFonts w:eastAsia="SimSun"/>
          <w:bCs/>
          <w:iCs/>
          <w:color w:val="00000A"/>
          <w:sz w:val="24"/>
          <w:szCs w:val="24"/>
          <w:lang w:val="lt-LT"/>
        </w:rPr>
        <w:t>modulis;</w:t>
      </w:r>
    </w:p>
    <w:p w14:paraId="18AD37BB" w14:textId="411FFA8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5</w:t>
      </w:r>
      <w:r w:rsidRPr="00547276">
        <w:rPr>
          <w:rFonts w:eastAsia="SimSun"/>
          <w:bCs/>
          <w:iCs/>
          <w:color w:val="00000A"/>
          <w:sz w:val="24"/>
          <w:szCs w:val="24"/>
          <w:lang w:val="lt-LT"/>
        </w:rPr>
        <w:t>. vidinių konsultacijų vykdymo modulis;</w:t>
      </w:r>
    </w:p>
    <w:p w14:paraId="483FB8D4" w14:textId="01F8BDC2"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6</w:t>
      </w:r>
      <w:r w:rsidRPr="00547276">
        <w:rPr>
          <w:rFonts w:eastAsia="SimSun"/>
          <w:bCs/>
          <w:iCs/>
          <w:color w:val="00000A"/>
          <w:sz w:val="24"/>
          <w:szCs w:val="24"/>
          <w:lang w:val="lt-LT"/>
        </w:rPr>
        <w:t>. dietų ir maitinimo administravimo modulis;</w:t>
      </w:r>
    </w:p>
    <w:p w14:paraId="4FA28A2F" w14:textId="5CE4D5AC"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7</w:t>
      </w:r>
      <w:r w:rsidRPr="00547276">
        <w:rPr>
          <w:rFonts w:eastAsia="SimSun"/>
          <w:bCs/>
          <w:iCs/>
          <w:color w:val="00000A"/>
          <w:sz w:val="24"/>
          <w:szCs w:val="24"/>
          <w:lang w:val="lt-LT"/>
        </w:rPr>
        <w:t>. nedarbingumo pažymėjimų bei nėštumo ir gimdymo atostogų pažymėjimų išdavimo modulis;</w:t>
      </w:r>
    </w:p>
    <w:p w14:paraId="299C1FDE" w14:textId="2318D47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8</w:t>
      </w:r>
      <w:r w:rsidRPr="00547276">
        <w:rPr>
          <w:rFonts w:eastAsia="SimSun"/>
          <w:bCs/>
          <w:iCs/>
          <w:color w:val="00000A"/>
          <w:sz w:val="24"/>
          <w:szCs w:val="24"/>
          <w:lang w:val="lt-LT"/>
        </w:rPr>
        <w:t xml:space="preserve">. neįgalumo, darbingumo lygio, bendrųjų pirminių specialiųjų poreikių nustatymui </w:t>
      </w:r>
      <w:r w:rsidR="001A3FFA">
        <w:rPr>
          <w:rFonts w:eastAsia="SimSun"/>
          <w:bCs/>
          <w:iCs/>
          <w:color w:val="00000A"/>
          <w:sz w:val="24"/>
          <w:szCs w:val="24"/>
          <w:lang w:val="lt-LT"/>
        </w:rPr>
        <w:t xml:space="preserve">siuntimų </w:t>
      </w:r>
      <w:r w:rsidRPr="00547276">
        <w:rPr>
          <w:rFonts w:eastAsia="SimSun"/>
          <w:bCs/>
          <w:iCs/>
          <w:color w:val="00000A"/>
          <w:sz w:val="24"/>
          <w:szCs w:val="24"/>
          <w:lang w:val="lt-LT"/>
        </w:rPr>
        <w:t xml:space="preserve">parengimo  </w:t>
      </w:r>
      <w:r w:rsidR="003F5302">
        <w:rPr>
          <w:rFonts w:eastAsia="SimSun"/>
          <w:bCs/>
          <w:iCs/>
          <w:color w:val="00000A"/>
          <w:sz w:val="24"/>
          <w:szCs w:val="24"/>
          <w:lang w:val="lt-LT"/>
        </w:rPr>
        <w:t xml:space="preserve">(toliau – </w:t>
      </w:r>
      <w:r w:rsidR="001A3FFA">
        <w:rPr>
          <w:rFonts w:eastAsia="SimSun"/>
          <w:bCs/>
          <w:iCs/>
          <w:color w:val="00000A"/>
          <w:sz w:val="24"/>
          <w:szCs w:val="24"/>
          <w:lang w:val="lt-LT"/>
        </w:rPr>
        <w:t>ANTAA</w:t>
      </w:r>
      <w:r w:rsidR="003F5302">
        <w:rPr>
          <w:rFonts w:eastAsia="SimSun"/>
          <w:bCs/>
          <w:iCs/>
          <w:color w:val="00000A"/>
          <w:sz w:val="24"/>
          <w:szCs w:val="24"/>
          <w:lang w:val="lt-LT"/>
        </w:rPr>
        <w:t>)</w:t>
      </w:r>
      <w:r w:rsidRPr="00547276">
        <w:rPr>
          <w:rFonts w:eastAsia="SimSun"/>
          <w:bCs/>
          <w:iCs/>
          <w:color w:val="00000A"/>
          <w:sz w:val="24"/>
          <w:szCs w:val="24"/>
          <w:lang w:val="lt-LT"/>
        </w:rPr>
        <w:t xml:space="preserve"> modulis;</w:t>
      </w:r>
    </w:p>
    <w:p w14:paraId="657F459D" w14:textId="6DF0B77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2.1</w:t>
      </w:r>
      <w:r w:rsidR="00911BB6">
        <w:rPr>
          <w:rFonts w:eastAsia="SimSun"/>
          <w:bCs/>
          <w:iCs/>
          <w:color w:val="00000A"/>
          <w:sz w:val="24"/>
          <w:szCs w:val="24"/>
          <w:lang w:val="lt-LT"/>
        </w:rPr>
        <w:t>9</w:t>
      </w:r>
      <w:r w:rsidRPr="00547276">
        <w:rPr>
          <w:rFonts w:eastAsia="SimSun"/>
          <w:bCs/>
          <w:iCs/>
          <w:color w:val="00000A"/>
          <w:sz w:val="24"/>
          <w:szCs w:val="24"/>
          <w:lang w:val="lt-LT"/>
        </w:rPr>
        <w:t>. diagnozių, paslaugų ir operacijų registravimo modulis;</w:t>
      </w:r>
    </w:p>
    <w:p w14:paraId="5E9E7A31" w14:textId="49091C71"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911BB6">
        <w:rPr>
          <w:rFonts w:eastAsia="SimSun"/>
          <w:bCs/>
          <w:iCs/>
          <w:color w:val="00000A"/>
          <w:sz w:val="24"/>
          <w:szCs w:val="24"/>
          <w:lang w:val="lt-LT"/>
        </w:rPr>
        <w:t>20</w:t>
      </w:r>
      <w:r w:rsidRPr="00547276">
        <w:rPr>
          <w:rFonts w:eastAsia="SimSun"/>
          <w:bCs/>
          <w:iCs/>
          <w:color w:val="00000A"/>
          <w:sz w:val="24"/>
          <w:szCs w:val="24"/>
          <w:lang w:val="lt-LT"/>
        </w:rPr>
        <w:t>. gimdymų ir naujagimių informacijos registravimo modulis;</w:t>
      </w:r>
    </w:p>
    <w:p w14:paraId="00C281B2" w14:textId="7FDE50E1"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911BB6">
        <w:rPr>
          <w:rFonts w:eastAsia="SimSun"/>
          <w:bCs/>
          <w:iCs/>
          <w:color w:val="00000A"/>
          <w:sz w:val="24"/>
          <w:szCs w:val="24"/>
          <w:lang w:val="lt-LT"/>
        </w:rPr>
        <w:t>21</w:t>
      </w:r>
      <w:r w:rsidRPr="00547276">
        <w:rPr>
          <w:rFonts w:eastAsia="SimSun"/>
          <w:bCs/>
          <w:iCs/>
          <w:color w:val="00000A"/>
          <w:sz w:val="24"/>
          <w:szCs w:val="24"/>
          <w:lang w:val="lt-LT"/>
        </w:rPr>
        <w:t>. dokumentų ir šablonų sukūrimo modulis;</w:t>
      </w:r>
    </w:p>
    <w:p w14:paraId="40F63F9D" w14:textId="206080C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2</w:t>
      </w:r>
      <w:r w:rsidRPr="00547276">
        <w:rPr>
          <w:rFonts w:eastAsia="SimSun"/>
          <w:bCs/>
          <w:iCs/>
          <w:color w:val="00000A"/>
          <w:sz w:val="24"/>
          <w:szCs w:val="24"/>
          <w:lang w:val="lt-LT"/>
        </w:rPr>
        <w:t>. pacientų katalogo tvarkymo modulis;</w:t>
      </w:r>
    </w:p>
    <w:p w14:paraId="41F33B7C" w14:textId="657C2B0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3</w:t>
      </w:r>
      <w:r w:rsidRPr="00547276">
        <w:rPr>
          <w:rFonts w:eastAsia="SimSun"/>
          <w:bCs/>
          <w:iCs/>
          <w:color w:val="00000A"/>
          <w:sz w:val="24"/>
          <w:szCs w:val="24"/>
          <w:lang w:val="lt-LT"/>
        </w:rPr>
        <w:t>. įstaigos išteklių administravimo modulis;</w:t>
      </w:r>
    </w:p>
    <w:p w14:paraId="2B3DD3FF" w14:textId="1DDCD12B"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4</w:t>
      </w:r>
      <w:r w:rsidRPr="00547276">
        <w:rPr>
          <w:rFonts w:eastAsia="SimSun"/>
          <w:bCs/>
          <w:iCs/>
          <w:color w:val="00000A"/>
          <w:sz w:val="24"/>
          <w:szCs w:val="24"/>
          <w:lang w:val="lt-LT"/>
        </w:rPr>
        <w:t>. naudotojų, klasifikatorių ir terminų žodynų administravimo modulis;</w:t>
      </w:r>
    </w:p>
    <w:p w14:paraId="7DFAB034" w14:textId="315DED2D"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5</w:t>
      </w:r>
      <w:r w:rsidRPr="00547276">
        <w:rPr>
          <w:rFonts w:eastAsia="SimSun"/>
          <w:bCs/>
          <w:iCs/>
          <w:color w:val="00000A"/>
          <w:sz w:val="24"/>
          <w:szCs w:val="24"/>
          <w:lang w:val="lt-LT"/>
        </w:rPr>
        <w:t>. klinikinės ir kitos informacijos keitimosi su ESPBI IS modulis;</w:t>
      </w:r>
    </w:p>
    <w:p w14:paraId="1546C18A" w14:textId="45CE0361"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6</w:t>
      </w:r>
      <w:r w:rsidRPr="00547276">
        <w:rPr>
          <w:rFonts w:eastAsia="SimSun"/>
          <w:bCs/>
          <w:iCs/>
          <w:color w:val="00000A"/>
          <w:sz w:val="24"/>
          <w:szCs w:val="24"/>
          <w:lang w:val="lt-LT"/>
        </w:rPr>
        <w:t>. analizės ir ataskaitų formavimo modulis;</w:t>
      </w:r>
    </w:p>
    <w:p w14:paraId="567B8E58" w14:textId="28A66333"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7</w:t>
      </w:r>
      <w:r w:rsidRPr="00547276">
        <w:rPr>
          <w:rFonts w:eastAsia="SimSun"/>
          <w:bCs/>
          <w:iCs/>
          <w:color w:val="00000A"/>
          <w:sz w:val="24"/>
          <w:szCs w:val="24"/>
          <w:lang w:val="lt-LT"/>
        </w:rPr>
        <w:t>. vaistų verifikavimo modulis;</w:t>
      </w:r>
    </w:p>
    <w:p w14:paraId="5D109D2F" w14:textId="049E8B05"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2.2</w:t>
      </w:r>
      <w:r w:rsidR="00911BB6">
        <w:rPr>
          <w:rFonts w:eastAsia="SimSun"/>
          <w:bCs/>
          <w:iCs/>
          <w:color w:val="00000A"/>
          <w:sz w:val="24"/>
          <w:szCs w:val="24"/>
          <w:lang w:val="lt-LT"/>
        </w:rPr>
        <w:t>8</w:t>
      </w:r>
      <w:r w:rsidRPr="00547276">
        <w:rPr>
          <w:rFonts w:eastAsia="SimSun"/>
          <w:bCs/>
          <w:iCs/>
          <w:color w:val="00000A"/>
          <w:sz w:val="24"/>
          <w:szCs w:val="24"/>
          <w:lang w:val="lt-LT"/>
        </w:rPr>
        <w:t>. skiepų modulis</w:t>
      </w:r>
      <w:r w:rsidR="00B30C9A">
        <w:rPr>
          <w:rFonts w:eastAsia="SimSun"/>
          <w:bCs/>
          <w:iCs/>
          <w:color w:val="00000A"/>
          <w:sz w:val="24"/>
          <w:szCs w:val="24"/>
          <w:lang w:val="lt-LT"/>
        </w:rPr>
        <w:t>;</w:t>
      </w:r>
    </w:p>
    <w:p w14:paraId="0649F854" w14:textId="4F2B668C" w:rsidR="00FD0CCD" w:rsidRDefault="00FD0CCD" w:rsidP="00FD0CCD">
      <w:pPr>
        <w:pStyle w:val="Porat"/>
        <w:ind w:left="720"/>
        <w:jc w:val="both"/>
        <w:rPr>
          <w:rFonts w:eastAsia="SimSun"/>
          <w:bCs/>
          <w:iCs/>
          <w:color w:val="00000A"/>
          <w:sz w:val="24"/>
          <w:szCs w:val="24"/>
          <w:lang w:val="lt-LT"/>
        </w:rPr>
      </w:pPr>
      <w:r>
        <w:rPr>
          <w:rFonts w:eastAsia="SimSun"/>
          <w:bCs/>
          <w:iCs/>
          <w:color w:val="00000A"/>
          <w:sz w:val="24"/>
          <w:szCs w:val="24"/>
          <w:lang w:val="lt-LT"/>
        </w:rPr>
        <w:t xml:space="preserve">2.29. </w:t>
      </w:r>
      <w:r w:rsidR="00B30C9A">
        <w:rPr>
          <w:rFonts w:eastAsia="SimSun"/>
          <w:bCs/>
          <w:iCs/>
          <w:color w:val="00000A"/>
          <w:sz w:val="24"/>
          <w:szCs w:val="24"/>
          <w:lang w:val="lt-LT"/>
        </w:rPr>
        <w:t>s</w:t>
      </w:r>
      <w:r w:rsidRPr="00FD0CCD">
        <w:rPr>
          <w:rFonts w:eastAsia="SimSun"/>
          <w:bCs/>
          <w:iCs/>
          <w:color w:val="00000A"/>
          <w:sz w:val="24"/>
          <w:szCs w:val="24"/>
          <w:lang w:val="lt-LT"/>
        </w:rPr>
        <w:t>uteiktų paslaugų apskait</w:t>
      </w:r>
      <w:r>
        <w:rPr>
          <w:rFonts w:eastAsia="SimSun"/>
          <w:bCs/>
          <w:iCs/>
          <w:color w:val="00000A"/>
          <w:sz w:val="24"/>
          <w:szCs w:val="24"/>
          <w:lang w:val="lt-LT"/>
        </w:rPr>
        <w:t>os</w:t>
      </w:r>
      <w:r w:rsidRPr="00FD0CCD">
        <w:rPr>
          <w:rFonts w:eastAsia="SimSun"/>
          <w:bCs/>
          <w:iCs/>
          <w:color w:val="00000A"/>
          <w:sz w:val="24"/>
          <w:szCs w:val="24"/>
          <w:lang w:val="lt-LT"/>
        </w:rPr>
        <w:t xml:space="preserve"> ir duomenų teikim</w:t>
      </w:r>
      <w:r>
        <w:rPr>
          <w:rFonts w:eastAsia="SimSun"/>
          <w:bCs/>
          <w:iCs/>
          <w:color w:val="00000A"/>
          <w:sz w:val="24"/>
          <w:szCs w:val="24"/>
          <w:lang w:val="lt-LT"/>
        </w:rPr>
        <w:t>o</w:t>
      </w:r>
      <w:r w:rsidRPr="00FD0CCD">
        <w:rPr>
          <w:rFonts w:eastAsia="SimSun"/>
          <w:bCs/>
          <w:iCs/>
          <w:color w:val="00000A"/>
          <w:sz w:val="24"/>
          <w:szCs w:val="24"/>
          <w:lang w:val="lt-LT"/>
        </w:rPr>
        <w:t xml:space="preserve"> į VLK</w:t>
      </w:r>
      <w:r>
        <w:rPr>
          <w:rFonts w:eastAsia="SimSun"/>
          <w:bCs/>
          <w:iCs/>
          <w:color w:val="00000A"/>
          <w:sz w:val="24"/>
          <w:szCs w:val="24"/>
          <w:lang w:val="lt-LT"/>
        </w:rPr>
        <w:t xml:space="preserve"> funkcionalumas</w:t>
      </w:r>
      <w:r w:rsidR="00B30C9A">
        <w:rPr>
          <w:rFonts w:eastAsia="SimSun"/>
          <w:bCs/>
          <w:iCs/>
          <w:color w:val="00000A"/>
          <w:sz w:val="24"/>
          <w:szCs w:val="24"/>
          <w:lang w:val="lt-LT"/>
        </w:rPr>
        <w:t>;</w:t>
      </w:r>
    </w:p>
    <w:p w14:paraId="77B4BE1A" w14:textId="4C195E5E" w:rsidR="00FD0CCD" w:rsidRPr="00FD0CCD" w:rsidRDefault="00FD0CCD" w:rsidP="0095581B">
      <w:pPr>
        <w:pStyle w:val="Porat"/>
        <w:ind w:left="720"/>
        <w:jc w:val="both"/>
        <w:rPr>
          <w:rFonts w:eastAsia="SimSun"/>
          <w:bCs/>
          <w:iCs/>
          <w:color w:val="00000A"/>
          <w:sz w:val="24"/>
          <w:szCs w:val="24"/>
          <w:lang w:val="lt-LT"/>
        </w:rPr>
      </w:pPr>
      <w:r>
        <w:rPr>
          <w:rFonts w:eastAsia="SimSun"/>
          <w:bCs/>
          <w:iCs/>
          <w:color w:val="00000A"/>
          <w:sz w:val="24"/>
          <w:szCs w:val="24"/>
          <w:lang w:val="lt-LT"/>
        </w:rPr>
        <w:t xml:space="preserve">2.30. </w:t>
      </w:r>
      <w:r w:rsidR="00B30C9A">
        <w:rPr>
          <w:rFonts w:eastAsia="SimSun"/>
          <w:bCs/>
          <w:iCs/>
          <w:color w:val="00000A"/>
          <w:sz w:val="24"/>
          <w:szCs w:val="24"/>
          <w:lang w:val="lt-LT"/>
        </w:rPr>
        <w:t>p</w:t>
      </w:r>
      <w:r w:rsidRPr="00FD0CCD">
        <w:rPr>
          <w:rFonts w:eastAsia="SimSun"/>
          <w:bCs/>
          <w:iCs/>
          <w:color w:val="00000A"/>
          <w:sz w:val="24"/>
          <w:szCs w:val="24"/>
          <w:lang w:val="lt-LT"/>
        </w:rPr>
        <w:t>acientų išankstinė</w:t>
      </w:r>
      <w:r w:rsidR="0095581B">
        <w:rPr>
          <w:rFonts w:eastAsia="SimSun"/>
          <w:bCs/>
          <w:iCs/>
          <w:color w:val="00000A"/>
          <w:sz w:val="24"/>
          <w:szCs w:val="24"/>
          <w:lang w:val="lt-LT"/>
        </w:rPr>
        <w:t>s</w:t>
      </w:r>
      <w:r w:rsidRPr="00FD0CCD">
        <w:rPr>
          <w:rFonts w:eastAsia="SimSun"/>
          <w:bCs/>
          <w:iCs/>
          <w:color w:val="00000A"/>
          <w:sz w:val="24"/>
          <w:szCs w:val="24"/>
          <w:lang w:val="lt-LT"/>
        </w:rPr>
        <w:t xml:space="preserve"> registracij</w:t>
      </w:r>
      <w:r w:rsidR="0095581B">
        <w:rPr>
          <w:rFonts w:eastAsia="SimSun"/>
          <w:bCs/>
          <w:iCs/>
          <w:color w:val="00000A"/>
          <w:sz w:val="24"/>
          <w:szCs w:val="24"/>
          <w:lang w:val="lt-LT"/>
        </w:rPr>
        <w:t>os</w:t>
      </w:r>
      <w:r w:rsidRPr="00FD0CCD">
        <w:rPr>
          <w:rFonts w:eastAsia="SimSun"/>
          <w:bCs/>
          <w:iCs/>
          <w:color w:val="00000A"/>
          <w:sz w:val="24"/>
          <w:szCs w:val="24"/>
          <w:lang w:val="lt-LT"/>
        </w:rPr>
        <w:t xml:space="preserve"> įstaigoje ir per išankstinės registracijos portalą IPR</w:t>
      </w:r>
      <w:r w:rsidR="0095581B">
        <w:rPr>
          <w:rFonts w:eastAsia="SimSun"/>
          <w:bCs/>
          <w:iCs/>
          <w:color w:val="00000A"/>
          <w:sz w:val="24"/>
          <w:szCs w:val="24"/>
          <w:lang w:val="lt-LT"/>
        </w:rPr>
        <w:t xml:space="preserve"> funkcionalumas</w:t>
      </w:r>
      <w:r w:rsidRPr="00FD0CCD">
        <w:rPr>
          <w:rFonts w:eastAsia="SimSun"/>
          <w:bCs/>
          <w:iCs/>
          <w:color w:val="00000A"/>
          <w:sz w:val="24"/>
          <w:szCs w:val="24"/>
          <w:lang w:val="lt-LT"/>
        </w:rPr>
        <w:t>.</w:t>
      </w:r>
    </w:p>
    <w:p w14:paraId="616AFE65" w14:textId="405C9C62"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3. ESIS</w:t>
      </w:r>
      <w:r w:rsidR="00FF2992">
        <w:rPr>
          <w:rFonts w:eastAsia="SimSun"/>
          <w:bCs/>
          <w:iCs/>
          <w:color w:val="00000A"/>
          <w:sz w:val="24"/>
          <w:szCs w:val="24"/>
          <w:lang w:val="lt-LT"/>
        </w:rPr>
        <w:t xml:space="preserve"> yra</w:t>
      </w:r>
      <w:r w:rsidRPr="00547276">
        <w:rPr>
          <w:rFonts w:eastAsia="SimSun"/>
          <w:bCs/>
          <w:iCs/>
          <w:color w:val="00000A"/>
          <w:sz w:val="24"/>
          <w:szCs w:val="24"/>
          <w:lang w:val="lt-LT"/>
        </w:rPr>
        <w:t xml:space="preserve"> realizuotos išorės integracijos</w:t>
      </w:r>
      <w:r w:rsidR="00B72B33">
        <w:rPr>
          <w:rFonts w:eastAsia="SimSun"/>
          <w:bCs/>
          <w:iCs/>
          <w:color w:val="00000A"/>
          <w:sz w:val="24"/>
          <w:szCs w:val="24"/>
          <w:lang w:val="lt-LT"/>
        </w:rPr>
        <w:t xml:space="preserve"> su</w:t>
      </w:r>
      <w:r w:rsidRPr="00547276">
        <w:rPr>
          <w:rFonts w:eastAsia="SimSun"/>
          <w:bCs/>
          <w:iCs/>
          <w:color w:val="00000A"/>
          <w:sz w:val="24"/>
          <w:szCs w:val="24"/>
          <w:lang w:val="lt-LT"/>
        </w:rPr>
        <w:t>:</w:t>
      </w:r>
    </w:p>
    <w:p w14:paraId="60AE5F3A" w14:textId="3BE83A3D"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 xml:space="preserve">3.1. </w:t>
      </w:r>
      <w:r w:rsidR="00F82F3A">
        <w:rPr>
          <w:rFonts w:eastAsia="SimSun"/>
          <w:bCs/>
          <w:iCs/>
          <w:color w:val="00000A"/>
          <w:sz w:val="24"/>
          <w:szCs w:val="24"/>
          <w:lang w:val="lt-LT"/>
        </w:rPr>
        <w:t xml:space="preserve">VĮ Registrų centro </w:t>
      </w:r>
      <w:r w:rsidR="00F264C0">
        <w:rPr>
          <w:rFonts w:eastAsia="SimSun"/>
          <w:bCs/>
          <w:iCs/>
          <w:color w:val="00000A"/>
          <w:sz w:val="24"/>
          <w:szCs w:val="24"/>
          <w:lang w:val="lt-LT"/>
        </w:rPr>
        <w:t>E</w:t>
      </w:r>
      <w:r w:rsidR="00F82F3A">
        <w:rPr>
          <w:rFonts w:eastAsia="SimSun"/>
          <w:bCs/>
          <w:iCs/>
          <w:color w:val="00000A"/>
          <w:sz w:val="24"/>
          <w:szCs w:val="24"/>
          <w:lang w:val="lt-LT"/>
        </w:rPr>
        <w:t>lektronin</w:t>
      </w:r>
      <w:r w:rsidR="00F264C0">
        <w:rPr>
          <w:rFonts w:eastAsia="SimSun"/>
          <w:bCs/>
          <w:iCs/>
          <w:color w:val="00000A"/>
          <w:sz w:val="24"/>
          <w:szCs w:val="24"/>
          <w:lang w:val="lt-LT"/>
        </w:rPr>
        <w:t>ė</w:t>
      </w:r>
      <w:r w:rsidRPr="00547276">
        <w:rPr>
          <w:rFonts w:eastAsia="SimSun"/>
          <w:bCs/>
          <w:iCs/>
          <w:color w:val="00000A"/>
          <w:sz w:val="24"/>
          <w:szCs w:val="24"/>
          <w:lang w:val="lt-LT"/>
        </w:rPr>
        <w:t xml:space="preserve"> sveikatos paslaugų ir bendradarbiavimo infrastruktūros informacine sistema </w:t>
      </w:r>
      <w:r w:rsidR="00F264C0">
        <w:rPr>
          <w:rFonts w:eastAsia="SimSun"/>
          <w:bCs/>
          <w:iCs/>
          <w:color w:val="00000A"/>
          <w:sz w:val="24"/>
          <w:szCs w:val="24"/>
          <w:lang w:val="lt-LT"/>
        </w:rPr>
        <w:t xml:space="preserve">(toliau </w:t>
      </w:r>
      <w:r w:rsidR="001A232B">
        <w:rPr>
          <w:rFonts w:eastAsia="SimSun"/>
          <w:bCs/>
          <w:iCs/>
          <w:color w:val="00000A"/>
          <w:sz w:val="24"/>
          <w:szCs w:val="24"/>
          <w:lang w:val="lt-LT"/>
        </w:rPr>
        <w:t>–</w:t>
      </w:r>
      <w:r w:rsidR="00F264C0">
        <w:rPr>
          <w:rFonts w:eastAsia="SimSun"/>
          <w:bCs/>
          <w:iCs/>
          <w:color w:val="00000A"/>
          <w:sz w:val="24"/>
          <w:szCs w:val="24"/>
          <w:lang w:val="lt-LT"/>
        </w:rPr>
        <w:t xml:space="preserve"> </w:t>
      </w:r>
      <w:r w:rsidR="00F264C0" w:rsidRPr="00547276">
        <w:rPr>
          <w:rFonts w:eastAsia="SimSun"/>
          <w:bCs/>
          <w:iCs/>
          <w:color w:val="00000A"/>
          <w:sz w:val="24"/>
          <w:szCs w:val="24"/>
          <w:lang w:val="lt-LT"/>
        </w:rPr>
        <w:t xml:space="preserve">ESPBI IS </w:t>
      </w:r>
      <w:r w:rsidR="00F264C0">
        <w:rPr>
          <w:rFonts w:eastAsia="SimSun"/>
          <w:bCs/>
          <w:iCs/>
          <w:color w:val="00000A"/>
          <w:sz w:val="24"/>
          <w:szCs w:val="24"/>
          <w:lang w:val="lt-LT"/>
        </w:rPr>
        <w:t>)</w:t>
      </w:r>
      <w:r w:rsidRPr="00547276">
        <w:rPr>
          <w:rFonts w:eastAsia="SimSun"/>
          <w:bCs/>
          <w:iCs/>
          <w:color w:val="00000A"/>
          <w:sz w:val="24"/>
          <w:szCs w:val="24"/>
          <w:lang w:val="lt-LT"/>
        </w:rPr>
        <w:t xml:space="preserve"> i</w:t>
      </w:r>
      <w:r w:rsidR="006D3F15">
        <w:rPr>
          <w:rFonts w:eastAsia="SimSun"/>
          <w:bCs/>
          <w:iCs/>
          <w:color w:val="00000A"/>
          <w:sz w:val="24"/>
          <w:szCs w:val="24"/>
          <w:lang w:val="lt-LT"/>
        </w:rPr>
        <w:t>r</w:t>
      </w:r>
      <w:r w:rsidRPr="00547276">
        <w:rPr>
          <w:rFonts w:eastAsia="SimSun"/>
          <w:bCs/>
          <w:iCs/>
          <w:color w:val="00000A"/>
          <w:sz w:val="24"/>
          <w:szCs w:val="24"/>
          <w:lang w:val="lt-LT"/>
        </w:rPr>
        <w:t xml:space="preserve"> išankstine pacientų registravimo sistema</w:t>
      </w:r>
      <w:r w:rsidR="006475A5">
        <w:rPr>
          <w:rFonts w:eastAsia="SimSun"/>
          <w:bCs/>
          <w:iCs/>
          <w:color w:val="00000A"/>
          <w:sz w:val="24"/>
          <w:szCs w:val="24"/>
          <w:lang w:val="lt-LT"/>
        </w:rPr>
        <w:t xml:space="preserve"> (toliau </w:t>
      </w:r>
      <w:r w:rsidR="001A232B">
        <w:rPr>
          <w:rFonts w:eastAsia="SimSun"/>
          <w:bCs/>
          <w:iCs/>
          <w:color w:val="00000A"/>
          <w:sz w:val="24"/>
          <w:szCs w:val="24"/>
          <w:lang w:val="lt-LT"/>
        </w:rPr>
        <w:t xml:space="preserve">– </w:t>
      </w:r>
      <w:r w:rsidR="006475A5" w:rsidRPr="00547276">
        <w:rPr>
          <w:rFonts w:eastAsia="SimSun"/>
          <w:bCs/>
          <w:iCs/>
          <w:color w:val="00000A"/>
          <w:sz w:val="24"/>
          <w:szCs w:val="24"/>
          <w:lang w:val="lt-LT"/>
        </w:rPr>
        <w:t>IPR</w:t>
      </w:r>
      <w:r w:rsidR="001A232B">
        <w:rPr>
          <w:rFonts w:eastAsia="SimSun"/>
          <w:bCs/>
          <w:iCs/>
          <w:color w:val="00000A"/>
          <w:sz w:val="24"/>
          <w:szCs w:val="24"/>
          <w:lang w:val="lt-LT"/>
        </w:rPr>
        <w:t>)</w:t>
      </w:r>
      <w:r w:rsidRPr="00547276">
        <w:rPr>
          <w:rFonts w:eastAsia="SimSun"/>
          <w:bCs/>
          <w:iCs/>
          <w:color w:val="00000A"/>
          <w:sz w:val="24"/>
          <w:szCs w:val="24"/>
          <w:lang w:val="lt-LT"/>
        </w:rPr>
        <w:t>;</w:t>
      </w:r>
    </w:p>
    <w:p w14:paraId="1C881B8C" w14:textId="71C5BA28"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3.2. privalomojo sveikatos draudimo informacinė sistema S</w:t>
      </w:r>
      <w:r w:rsidR="006D3F15">
        <w:rPr>
          <w:rFonts w:eastAsia="SimSun"/>
          <w:bCs/>
          <w:iCs/>
          <w:color w:val="00000A"/>
          <w:sz w:val="24"/>
          <w:szCs w:val="24"/>
          <w:lang w:val="lt-LT"/>
        </w:rPr>
        <w:t>VEIDRA IS</w:t>
      </w:r>
      <w:r w:rsidRPr="00547276">
        <w:rPr>
          <w:rFonts w:eastAsia="SimSun"/>
          <w:bCs/>
          <w:iCs/>
          <w:color w:val="00000A"/>
          <w:sz w:val="24"/>
          <w:szCs w:val="24"/>
          <w:lang w:val="lt-LT"/>
        </w:rPr>
        <w:t xml:space="preserve"> ir jos </w:t>
      </w:r>
      <w:r w:rsidR="00167877" w:rsidRPr="00547276">
        <w:rPr>
          <w:rFonts w:eastAsia="SimSun"/>
          <w:bCs/>
          <w:iCs/>
          <w:color w:val="00000A"/>
          <w:sz w:val="24"/>
          <w:szCs w:val="24"/>
          <w:lang w:val="lt-LT"/>
        </w:rPr>
        <w:t>posistem</w:t>
      </w:r>
      <w:r w:rsidR="00167877">
        <w:rPr>
          <w:rFonts w:eastAsia="SimSun"/>
          <w:bCs/>
          <w:iCs/>
          <w:color w:val="00000A"/>
          <w:sz w:val="24"/>
          <w:szCs w:val="24"/>
          <w:lang w:val="lt-LT"/>
        </w:rPr>
        <w:t>ė</w:t>
      </w:r>
      <w:r w:rsidR="00F2292A">
        <w:rPr>
          <w:rFonts w:eastAsia="SimSun"/>
          <w:bCs/>
          <w:iCs/>
          <w:color w:val="00000A"/>
          <w:sz w:val="24"/>
          <w:szCs w:val="24"/>
          <w:lang w:val="lt-LT"/>
        </w:rPr>
        <w:t>mi</w:t>
      </w:r>
      <w:r w:rsidR="00167877">
        <w:rPr>
          <w:rFonts w:eastAsia="SimSun"/>
          <w:bCs/>
          <w:iCs/>
          <w:color w:val="00000A"/>
          <w:sz w:val="24"/>
          <w:szCs w:val="24"/>
          <w:lang w:val="lt-LT"/>
        </w:rPr>
        <w:t>s</w:t>
      </w:r>
      <w:r w:rsidR="00167877" w:rsidRPr="00547276">
        <w:rPr>
          <w:rFonts w:eastAsia="SimSun"/>
          <w:bCs/>
          <w:iCs/>
          <w:color w:val="00000A"/>
          <w:sz w:val="24"/>
          <w:szCs w:val="24"/>
          <w:lang w:val="lt-LT"/>
        </w:rPr>
        <w:t xml:space="preserve"> </w:t>
      </w:r>
      <w:r w:rsidRPr="00547276">
        <w:rPr>
          <w:rFonts w:eastAsia="SimSun"/>
          <w:bCs/>
          <w:iCs/>
          <w:color w:val="00000A"/>
          <w:sz w:val="24"/>
          <w:szCs w:val="24"/>
          <w:lang w:val="lt-LT"/>
        </w:rPr>
        <w:t>SPAP, APAP;</w:t>
      </w:r>
    </w:p>
    <w:p w14:paraId="2C959DC8" w14:textId="2096B080"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 xml:space="preserve">3.3. </w:t>
      </w:r>
      <w:r w:rsidR="00F646C0">
        <w:rPr>
          <w:rFonts w:eastAsia="SimSun"/>
          <w:bCs/>
          <w:iCs/>
          <w:color w:val="00000A"/>
          <w:sz w:val="24"/>
          <w:szCs w:val="24"/>
          <w:lang w:val="lt-LT"/>
        </w:rPr>
        <w:t xml:space="preserve">LR </w:t>
      </w:r>
      <w:r w:rsidRPr="00547276">
        <w:rPr>
          <w:rFonts w:eastAsia="SimSun"/>
          <w:bCs/>
          <w:iCs/>
          <w:color w:val="00000A"/>
          <w:sz w:val="24"/>
          <w:szCs w:val="24"/>
          <w:lang w:val="lt-LT"/>
        </w:rPr>
        <w:t xml:space="preserve">draudžiamųjų privalomuoju sveikatos draudimu registru </w:t>
      </w:r>
      <w:r w:rsidR="002A0B8C">
        <w:rPr>
          <w:rFonts w:eastAsia="SimSun"/>
          <w:bCs/>
          <w:iCs/>
          <w:color w:val="00000A"/>
          <w:sz w:val="24"/>
          <w:szCs w:val="24"/>
          <w:lang w:val="lt-LT"/>
        </w:rPr>
        <w:t xml:space="preserve">(toliau – </w:t>
      </w:r>
      <w:r w:rsidRPr="00547276">
        <w:rPr>
          <w:rFonts w:eastAsia="SimSun"/>
          <w:bCs/>
          <w:iCs/>
          <w:color w:val="00000A"/>
          <w:sz w:val="24"/>
          <w:szCs w:val="24"/>
          <w:lang w:val="lt-LT"/>
        </w:rPr>
        <w:t>DPSDR</w:t>
      </w:r>
      <w:r w:rsidR="002A0B8C">
        <w:rPr>
          <w:rFonts w:eastAsia="SimSun"/>
          <w:bCs/>
          <w:iCs/>
          <w:color w:val="00000A"/>
          <w:sz w:val="24"/>
          <w:szCs w:val="24"/>
          <w:lang w:val="lt-LT"/>
        </w:rPr>
        <w:t>)</w:t>
      </w:r>
      <w:r w:rsidRPr="00547276">
        <w:rPr>
          <w:rFonts w:eastAsia="SimSun"/>
          <w:bCs/>
          <w:iCs/>
          <w:color w:val="00000A"/>
          <w:sz w:val="24"/>
          <w:szCs w:val="24"/>
          <w:lang w:val="lt-LT"/>
        </w:rPr>
        <w:t>;</w:t>
      </w:r>
    </w:p>
    <w:p w14:paraId="6AFF8E0D" w14:textId="5B2DFAFF" w:rsidR="00802314" w:rsidRPr="00547276" w:rsidRDefault="00802314" w:rsidP="00ED5518">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 xml:space="preserve">3.4. elektroninių nedarbingumo pažymėjimų tvarkymo informacinė sistema </w:t>
      </w:r>
      <w:r w:rsidR="00831B10">
        <w:rPr>
          <w:rFonts w:eastAsia="SimSun"/>
          <w:bCs/>
          <w:iCs/>
          <w:color w:val="00000A"/>
          <w:sz w:val="24"/>
          <w:szCs w:val="24"/>
          <w:lang w:val="lt-LT"/>
        </w:rPr>
        <w:t xml:space="preserve">(toliau – </w:t>
      </w:r>
      <w:r w:rsidRPr="00547276">
        <w:rPr>
          <w:rFonts w:eastAsia="SimSun"/>
          <w:bCs/>
          <w:iCs/>
          <w:color w:val="00000A"/>
          <w:sz w:val="24"/>
          <w:szCs w:val="24"/>
          <w:lang w:val="lt-LT"/>
        </w:rPr>
        <w:t>EPTS</w:t>
      </w:r>
      <w:r w:rsidR="00831B10">
        <w:rPr>
          <w:rFonts w:eastAsia="SimSun"/>
          <w:bCs/>
          <w:iCs/>
          <w:color w:val="00000A"/>
          <w:sz w:val="24"/>
          <w:szCs w:val="24"/>
          <w:lang w:val="lt-LT"/>
        </w:rPr>
        <w:t>)</w:t>
      </w:r>
      <w:r w:rsidRPr="00547276">
        <w:rPr>
          <w:rFonts w:eastAsia="SimSun"/>
          <w:bCs/>
          <w:iCs/>
          <w:color w:val="00000A"/>
          <w:sz w:val="24"/>
          <w:szCs w:val="24"/>
          <w:lang w:val="lt-LT"/>
        </w:rPr>
        <w:t>;</w:t>
      </w:r>
    </w:p>
    <w:p w14:paraId="68F98614" w14:textId="653EB8A8"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lastRenderedPageBreak/>
        <w:t>3.</w:t>
      </w:r>
      <w:r w:rsidR="00ED5518">
        <w:rPr>
          <w:rFonts w:eastAsia="SimSun"/>
          <w:bCs/>
          <w:iCs/>
          <w:color w:val="00000A"/>
          <w:sz w:val="24"/>
          <w:szCs w:val="24"/>
          <w:lang w:val="lt-LT"/>
        </w:rPr>
        <w:t>5</w:t>
      </w:r>
      <w:r w:rsidRPr="00547276">
        <w:rPr>
          <w:rFonts w:eastAsia="SimSun"/>
          <w:bCs/>
          <w:iCs/>
          <w:color w:val="00000A"/>
          <w:sz w:val="24"/>
          <w:szCs w:val="24"/>
          <w:lang w:val="lt-LT"/>
        </w:rPr>
        <w:t xml:space="preserve">. nacionaline vaistų verifikavimo organizacija </w:t>
      </w:r>
      <w:r w:rsidR="002534F4">
        <w:rPr>
          <w:rFonts w:eastAsia="SimSun"/>
          <w:bCs/>
          <w:iCs/>
          <w:color w:val="00000A"/>
          <w:sz w:val="24"/>
          <w:szCs w:val="24"/>
          <w:lang w:val="lt-LT"/>
        </w:rPr>
        <w:t xml:space="preserve">(toliau – </w:t>
      </w:r>
      <w:r w:rsidRPr="00547276">
        <w:rPr>
          <w:rFonts w:eastAsia="SimSun"/>
          <w:bCs/>
          <w:iCs/>
          <w:color w:val="00000A"/>
          <w:sz w:val="24"/>
          <w:szCs w:val="24"/>
          <w:lang w:val="lt-LT"/>
        </w:rPr>
        <w:t>NVVO</w:t>
      </w:r>
      <w:r w:rsidR="002534F4">
        <w:rPr>
          <w:rFonts w:eastAsia="SimSun"/>
          <w:bCs/>
          <w:iCs/>
          <w:color w:val="00000A"/>
          <w:sz w:val="24"/>
          <w:szCs w:val="24"/>
          <w:lang w:val="lt-LT"/>
        </w:rPr>
        <w:t>)</w:t>
      </w:r>
      <w:r w:rsidR="00ED5518">
        <w:rPr>
          <w:rFonts w:eastAsia="SimSun"/>
          <w:bCs/>
          <w:iCs/>
          <w:color w:val="00000A"/>
          <w:sz w:val="24"/>
          <w:szCs w:val="24"/>
          <w:lang w:val="lt-LT"/>
        </w:rPr>
        <w:t>;</w:t>
      </w:r>
    </w:p>
    <w:p w14:paraId="4E2AA89C" w14:textId="3628E6F0" w:rsidR="00ED5518" w:rsidRPr="00547276" w:rsidRDefault="00ED5518"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3.6. valstybės duomenų agentūra (toliau – VDA).</w:t>
      </w:r>
    </w:p>
    <w:p w14:paraId="479999B0" w14:textId="7777777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4. ESIS realizuotos vidinės integracijos:</w:t>
      </w:r>
    </w:p>
    <w:p w14:paraId="6AA9C868" w14:textId="3D5D1D5B"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4.1. ligoninės laboratorijos informacinė sistema</w:t>
      </w:r>
      <w:r w:rsidR="00817B23">
        <w:rPr>
          <w:rFonts w:eastAsia="SimSun"/>
          <w:bCs/>
          <w:iCs/>
          <w:color w:val="00000A"/>
          <w:sz w:val="24"/>
          <w:szCs w:val="24"/>
          <w:lang w:val="lt-LT"/>
        </w:rPr>
        <w:t xml:space="preserve"> (toliau – LLIS)</w:t>
      </w:r>
      <w:r w:rsidRPr="00547276">
        <w:rPr>
          <w:rFonts w:eastAsia="SimSun"/>
          <w:bCs/>
          <w:iCs/>
          <w:color w:val="00000A"/>
          <w:sz w:val="24"/>
          <w:szCs w:val="24"/>
          <w:lang w:val="lt-LT"/>
        </w:rPr>
        <w:t xml:space="preserve"> „OpenLims“ Stapro;</w:t>
      </w:r>
    </w:p>
    <w:p w14:paraId="0E7A24F6" w14:textId="2AF7B0B6"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4.2. ligoninės vaizdų archyvavimo ir komunikavimo sistema PACS Jivex Visus Health</w:t>
      </w:r>
      <w:r w:rsidR="008D341C">
        <w:rPr>
          <w:rFonts w:eastAsia="SimSun"/>
          <w:bCs/>
          <w:iCs/>
          <w:color w:val="00000A"/>
          <w:sz w:val="24"/>
          <w:szCs w:val="24"/>
          <w:lang w:val="lt-LT"/>
        </w:rPr>
        <w:t>.</w:t>
      </w:r>
    </w:p>
    <w:p w14:paraId="7EE8A969" w14:textId="23BD666B"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5. Ligoninėje yra 150</w:t>
      </w:r>
      <w:r w:rsidR="00911BB6">
        <w:rPr>
          <w:rFonts w:eastAsia="SimSun"/>
          <w:bCs/>
          <w:iCs/>
          <w:color w:val="00000A"/>
          <w:sz w:val="24"/>
          <w:szCs w:val="24"/>
          <w:lang w:val="lt-LT"/>
        </w:rPr>
        <w:t>0</w:t>
      </w:r>
      <w:r w:rsidRPr="00547276">
        <w:rPr>
          <w:rFonts w:eastAsia="SimSun"/>
          <w:bCs/>
          <w:iCs/>
          <w:color w:val="00000A"/>
          <w:sz w:val="24"/>
          <w:szCs w:val="24"/>
          <w:lang w:val="lt-LT"/>
        </w:rPr>
        <w:t xml:space="preserve"> ESIS naudotojų. Vienu metu prie Sistemos gali būti prisijungę iki </w:t>
      </w:r>
      <w:r w:rsidR="00F82F3A">
        <w:rPr>
          <w:rFonts w:eastAsia="SimSun"/>
          <w:bCs/>
          <w:iCs/>
          <w:color w:val="00000A"/>
          <w:sz w:val="24"/>
          <w:szCs w:val="24"/>
          <w:lang w:val="lt-LT"/>
        </w:rPr>
        <w:t>6</w:t>
      </w:r>
      <w:r w:rsidRPr="00547276">
        <w:rPr>
          <w:rFonts w:eastAsia="SimSun"/>
          <w:bCs/>
          <w:iCs/>
          <w:color w:val="00000A"/>
          <w:sz w:val="24"/>
          <w:szCs w:val="24"/>
          <w:lang w:val="lt-LT"/>
        </w:rPr>
        <w:t>00 naudotojų.</w:t>
      </w:r>
    </w:p>
    <w:p w14:paraId="7E71409A" w14:textId="183913A3" w:rsidR="00CA7A31" w:rsidRPr="00614FFE" w:rsidRDefault="00802314" w:rsidP="00CA7A31">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6</w:t>
      </w:r>
      <w:r w:rsidRPr="00614FFE">
        <w:rPr>
          <w:rFonts w:eastAsia="SimSun"/>
          <w:bCs/>
          <w:iCs/>
          <w:color w:val="00000A"/>
          <w:sz w:val="24"/>
          <w:szCs w:val="24"/>
          <w:lang w:val="lt-LT"/>
        </w:rPr>
        <w:t>.</w:t>
      </w:r>
      <w:r w:rsidR="00CA7A31" w:rsidRPr="00614FFE">
        <w:rPr>
          <w:rFonts w:eastAsia="SimSun"/>
          <w:bCs/>
          <w:iCs/>
          <w:color w:val="00000A"/>
          <w:sz w:val="24"/>
          <w:szCs w:val="24"/>
          <w:lang w:val="lt-LT"/>
        </w:rPr>
        <w:t xml:space="preserve"> </w:t>
      </w:r>
      <w:r w:rsidR="00CA7A31" w:rsidRPr="00614FFE">
        <w:rPr>
          <w:sz w:val="24"/>
          <w:szCs w:val="24"/>
          <w:lang w:val="lt-LT"/>
        </w:rPr>
        <w:t>RPL IS kodas Registrų ir valstybės IS registre yra 2556. RPL IS nuostatai patvirtinti 2012 m. gruodžio 12 d. įsakymu Nr. K4-421 (2016 m. balandžio 6 d. įsakymo Nr. K4-175 ir 2016 m. lapkričio 11 d. įsakymo Nr. K4-656 redakcija).</w:t>
      </w:r>
      <w:r w:rsidRPr="00614FFE">
        <w:rPr>
          <w:rFonts w:eastAsia="SimSun"/>
          <w:bCs/>
          <w:iCs/>
          <w:color w:val="00000A"/>
          <w:sz w:val="24"/>
          <w:szCs w:val="24"/>
          <w:lang w:val="lt-LT"/>
        </w:rPr>
        <w:t xml:space="preserve"> </w:t>
      </w:r>
    </w:p>
    <w:p w14:paraId="3518BFA2" w14:textId="77777777" w:rsidR="00046C7B" w:rsidRDefault="00CA7A31" w:rsidP="00046C7B">
      <w:pPr>
        <w:pStyle w:val="Sraopastraipa"/>
        <w:tabs>
          <w:tab w:val="left" w:pos="567"/>
          <w:tab w:val="left" w:pos="851"/>
        </w:tabs>
        <w:overflowPunct/>
        <w:autoSpaceDE/>
        <w:autoSpaceDN/>
        <w:adjustRightInd/>
        <w:ind w:left="0" w:firstLine="709"/>
        <w:jc w:val="both"/>
        <w:rPr>
          <w:sz w:val="24"/>
          <w:szCs w:val="24"/>
          <w:lang w:val="lt-LT"/>
        </w:rPr>
      </w:pPr>
      <w:r>
        <w:rPr>
          <w:rFonts w:eastAsia="SimSun"/>
          <w:bCs/>
          <w:iCs/>
          <w:color w:val="00000A"/>
          <w:sz w:val="24"/>
          <w:szCs w:val="24"/>
          <w:lang w:val="lt-LT"/>
        </w:rPr>
        <w:t xml:space="preserve">7. </w:t>
      </w:r>
      <w:r w:rsidRPr="00CA7A31">
        <w:rPr>
          <w:sz w:val="24"/>
          <w:szCs w:val="24"/>
          <w:lang w:val="lt-LT"/>
        </w:rPr>
        <w:t>ESIS yra paremta daugiapakope (angl. multi-tier, N-tier) architektūra ir ją sudaro hierarchiniai lygiai (atvaizdavimo, veiklos logikos, duomenų bazės):</w:t>
      </w:r>
    </w:p>
    <w:p w14:paraId="3FBF79E1"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7.1. </w:t>
      </w:r>
      <w:r w:rsidR="0059777A" w:rsidRPr="00046C7B">
        <w:rPr>
          <w:sz w:val="24"/>
          <w:szCs w:val="24"/>
          <w:lang w:val="lt-LT"/>
        </w:rPr>
        <w:t>a</w:t>
      </w:r>
      <w:r w:rsidR="00CA7A31" w:rsidRPr="00046C7B">
        <w:rPr>
          <w:sz w:val="24"/>
          <w:szCs w:val="24"/>
          <w:lang w:val="lt-LT"/>
        </w:rPr>
        <w:t>tvaizdavimo lygis (naudotojo sąsaja) – užtikrina naudotojo sąveiką su ESIS bei informacijos pateikimą. Naudotojo sąsaja yra realizuota interneto naršyklės pagrindu</w:t>
      </w:r>
      <w:r w:rsidR="0059777A" w:rsidRPr="00046C7B">
        <w:rPr>
          <w:sz w:val="24"/>
          <w:szCs w:val="24"/>
          <w:lang w:val="lt-LT"/>
        </w:rPr>
        <w:t>;</w:t>
      </w:r>
    </w:p>
    <w:p w14:paraId="4C9414E6"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7.2. v</w:t>
      </w:r>
      <w:r w:rsidR="00CA7A31" w:rsidRPr="00046C7B">
        <w:rPr>
          <w:sz w:val="24"/>
          <w:szCs w:val="24"/>
          <w:lang w:val="lt-LT"/>
        </w:rPr>
        <w:t>eiklos logikos lygis – veiklos logikos lygio informacinės sistemos komponentų programinė įranga veikia MS Internet Information Services (IIS) Web server 7.5 aplinkoje ir užtikrina veiklos funkcijų įgyvendinimą dirbant su informacine sistema</w:t>
      </w:r>
      <w:r w:rsidR="0059777A" w:rsidRPr="00046C7B">
        <w:rPr>
          <w:sz w:val="24"/>
          <w:szCs w:val="24"/>
          <w:lang w:val="lt-LT"/>
        </w:rPr>
        <w:t>;</w:t>
      </w:r>
    </w:p>
    <w:p w14:paraId="403E9CB3"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7.3. </w:t>
      </w:r>
      <w:r w:rsidR="0059777A" w:rsidRPr="00046C7B">
        <w:rPr>
          <w:sz w:val="24"/>
          <w:szCs w:val="24"/>
          <w:lang w:val="lt-LT"/>
        </w:rPr>
        <w:t>duomenų bazės lygis – užtikrina veiklos logikos lygyje apdorojamų duomenų saugojimą, realizuota MS SQL 2014.</w:t>
      </w:r>
    </w:p>
    <w:p w14:paraId="0D9FDE2B"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8. </w:t>
      </w:r>
      <w:r w:rsidRPr="00046C7B">
        <w:rPr>
          <w:sz w:val="24"/>
          <w:szCs w:val="24"/>
          <w:lang w:val="lt-LT"/>
        </w:rPr>
        <w:t>ESIS sukurta naudojant tokias priemones:</w:t>
      </w:r>
    </w:p>
    <w:p w14:paraId="06189A36"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8.1. </w:t>
      </w:r>
      <w:r w:rsidRPr="00046C7B">
        <w:rPr>
          <w:sz w:val="24"/>
          <w:szCs w:val="24"/>
          <w:lang w:val="lt-LT"/>
        </w:rPr>
        <w:t>ASP.NET Framework MVC;</w:t>
      </w:r>
    </w:p>
    <w:p w14:paraId="76BA2CB3"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8.2. </w:t>
      </w:r>
      <w:r w:rsidRPr="00046C7B">
        <w:rPr>
          <w:sz w:val="24"/>
          <w:szCs w:val="24"/>
          <w:lang w:val="lt-LT"/>
        </w:rPr>
        <w:t>Entity Framework (EF);</w:t>
      </w:r>
    </w:p>
    <w:p w14:paraId="4211E9F8"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8.3. </w:t>
      </w:r>
      <w:r w:rsidRPr="00046C7B">
        <w:rPr>
          <w:sz w:val="24"/>
          <w:szCs w:val="24"/>
          <w:lang w:val="lt-LT"/>
        </w:rPr>
        <w:t>Language-Integrated Query (LINQ);</w:t>
      </w:r>
    </w:p>
    <w:p w14:paraId="7D204C40" w14:textId="77777777" w:rsidR="00046C7B" w:rsidRDefault="00046C7B" w:rsidP="00046C7B">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8.4. </w:t>
      </w:r>
      <w:r w:rsidRPr="00046C7B">
        <w:rPr>
          <w:sz w:val="24"/>
          <w:szCs w:val="24"/>
          <w:lang w:val="lt-LT"/>
        </w:rPr>
        <w:t>MS SQL 201</w:t>
      </w:r>
      <w:r>
        <w:rPr>
          <w:sz w:val="24"/>
          <w:szCs w:val="24"/>
          <w:lang w:val="lt-LT"/>
        </w:rPr>
        <w:t>4;</w:t>
      </w:r>
    </w:p>
    <w:p w14:paraId="4B3D17F0" w14:textId="14ADBE8F" w:rsidR="00FB4DAD" w:rsidRPr="00FB4DAD" w:rsidRDefault="00046C7B" w:rsidP="00FB4DAD">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 xml:space="preserve">8.5. </w:t>
      </w:r>
      <w:r w:rsidRPr="00046C7B">
        <w:rPr>
          <w:sz w:val="24"/>
          <w:szCs w:val="24"/>
          <w:lang w:val="lt-LT"/>
        </w:rPr>
        <w:t>jQuery UI, Kendo UI ir Knockout programavimo priemonės</w:t>
      </w:r>
      <w:r w:rsidR="00FB4DAD">
        <w:rPr>
          <w:sz w:val="24"/>
          <w:szCs w:val="24"/>
          <w:lang w:val="lt-LT"/>
        </w:rPr>
        <w:t>.</w:t>
      </w:r>
    </w:p>
    <w:p w14:paraId="27ADEBFD" w14:textId="67D363A3" w:rsidR="00FB4DAD" w:rsidRPr="00FB4DAD" w:rsidRDefault="00FB4DAD" w:rsidP="00FB4DAD">
      <w:pPr>
        <w:pStyle w:val="Sraopastraipa"/>
        <w:tabs>
          <w:tab w:val="left" w:pos="567"/>
          <w:tab w:val="left" w:pos="851"/>
        </w:tabs>
        <w:overflowPunct/>
        <w:autoSpaceDE/>
        <w:autoSpaceDN/>
        <w:adjustRightInd/>
        <w:ind w:left="0" w:firstLine="709"/>
        <w:jc w:val="both"/>
        <w:rPr>
          <w:sz w:val="24"/>
          <w:szCs w:val="24"/>
          <w:lang w:val="lt-LT"/>
        </w:rPr>
      </w:pPr>
      <w:r>
        <w:rPr>
          <w:sz w:val="24"/>
          <w:szCs w:val="24"/>
          <w:lang w:val="lt-LT"/>
        </w:rPr>
        <w:t>9. ESIS architektūra</w:t>
      </w:r>
    </w:p>
    <w:p w14:paraId="299DC6E1" w14:textId="49F7312D" w:rsidR="00046C7B" w:rsidRPr="00FB4DAD" w:rsidRDefault="00FB4DAD" w:rsidP="00FB4DAD">
      <w:pPr>
        <w:pStyle w:val="Antrat"/>
        <w:jc w:val="right"/>
        <w:rPr>
          <w:b w:val="0"/>
          <w:bCs w:val="0"/>
        </w:rPr>
      </w:pPr>
      <w:r w:rsidRPr="00FB4DAD">
        <w:rPr>
          <w:b w:val="0"/>
          <w:bCs w:val="0"/>
        </w:rPr>
        <w:t>1</w:t>
      </w:r>
      <w:r w:rsidR="007C12F1" w:rsidRPr="00FB4DAD">
        <w:rPr>
          <w:b w:val="0"/>
          <w:bCs w:val="0"/>
        </w:rPr>
        <w:t xml:space="preserve"> pav. RPL IS Programinės įrangos technologinė schema</w:t>
      </w:r>
    </w:p>
    <w:p w14:paraId="1F8A4570" w14:textId="6D3DBD42" w:rsidR="00A26F11" w:rsidRPr="00046C7B" w:rsidRDefault="00A26F11" w:rsidP="00046C7B">
      <w:pPr>
        <w:tabs>
          <w:tab w:val="left" w:pos="567"/>
          <w:tab w:val="left" w:pos="851"/>
        </w:tabs>
        <w:overflowPunct/>
        <w:autoSpaceDE/>
        <w:autoSpaceDN/>
        <w:adjustRightInd/>
        <w:spacing w:after="160" w:line="259" w:lineRule="auto"/>
        <w:jc w:val="both"/>
        <w:rPr>
          <w:sz w:val="24"/>
          <w:szCs w:val="24"/>
          <w:lang w:val="lt-LT"/>
        </w:rPr>
      </w:pPr>
      <w:r w:rsidRPr="00FC7E79">
        <w:rPr>
          <w:noProof/>
        </w:rPr>
        <mc:AlternateContent>
          <mc:Choice Requires="wpg">
            <w:drawing>
              <wp:inline distT="0" distB="0" distL="0" distR="0" wp14:anchorId="7492804A" wp14:editId="3CAA9A2E">
                <wp:extent cx="6120130" cy="3621072"/>
                <wp:effectExtent l="0" t="0" r="0" b="0"/>
                <wp:docPr id="1616289145" name="Group 2"/>
                <wp:cNvGraphicFramePr/>
                <a:graphic xmlns:a="http://schemas.openxmlformats.org/drawingml/2006/main">
                  <a:graphicData uri="http://schemas.microsoft.com/office/word/2010/wordprocessingGroup">
                    <wpg:wgp>
                      <wpg:cNvGrpSpPr/>
                      <wpg:grpSpPr>
                        <a:xfrm>
                          <a:off x="0" y="0"/>
                          <a:ext cx="6120130" cy="3621072"/>
                          <a:chOff x="0" y="0"/>
                          <a:chExt cx="7401264" cy="4660652"/>
                        </a:xfrm>
                      </wpg:grpSpPr>
                      <wps:wsp>
                        <wps:cNvPr id="3" name="Rectangle 2">
                          <a:extLst>
                            <a:ext uri="{FF2B5EF4-FFF2-40B4-BE49-F238E27FC236}">
                              <a16:creationId xmlns:a16="http://schemas.microsoft.com/office/drawing/2014/main" id="{D72C0F32-E3AF-1B2C-3AA9-4BE0C0E7C114}"/>
                            </a:ext>
                          </a:extLst>
                        </wps:cNvPr>
                        <wps:cNvSpPr/>
                        <wps:spPr>
                          <a:xfrm>
                            <a:off x="0" y="0"/>
                            <a:ext cx="7360285" cy="4660652"/>
                          </a:xfrm>
                          <a:prstGeom prst="rect">
                            <a:avLst/>
                          </a:prstGeom>
                          <a:solidFill>
                            <a:schemeClr val="bg1">
                              <a:lumMod val="95000"/>
                            </a:schemeClr>
                          </a:solidFill>
                          <a:ln w="19050" cap="flat" cmpd="sng" algn="ctr">
                            <a:noFill/>
                            <a:prstDash val="solid"/>
                          </a:ln>
                          <a:effectLst/>
                        </wps:spPr>
                        <wps:txbx>
                          <w:txbxContent>
                            <w:p w14:paraId="72F65319" w14:textId="77777777" w:rsidR="00A26F11" w:rsidRPr="00C15392" w:rsidRDefault="00A26F11" w:rsidP="00A26F11">
                              <w:pPr>
                                <w:jc w:val="center"/>
                                <w:rPr>
                                  <w:b/>
                                  <w:bCs/>
                                  <w:noProof/>
                                  <w:lang w:val="en-US"/>
                                </w:rPr>
                              </w:pPr>
                              <w:r w:rsidRPr="00C15392">
                                <w:rPr>
                                  <w:b/>
                                  <w:bCs/>
                                  <w:noProof/>
                                  <w:lang w:val="en-US"/>
                                </w:rPr>
                                <w:t>Technologin</w:t>
                              </w:r>
                              <w:r w:rsidRPr="00C15392">
                                <w:rPr>
                                  <w:b/>
                                  <w:bCs/>
                                  <w:noProof/>
                                </w:rPr>
                                <w:t xml:space="preserve">ės </w:t>
                              </w:r>
                              <w:r w:rsidRPr="00C15392">
                                <w:rPr>
                                  <w:b/>
                                  <w:bCs/>
                                  <w:noProof/>
                                  <w:lang w:val="en-US"/>
                                </w:rPr>
                                <w:t>architekt</w:t>
                              </w:r>
                              <w:r w:rsidRPr="00C15392">
                                <w:rPr>
                                  <w:b/>
                                  <w:bCs/>
                                  <w:noProof/>
                                </w:rPr>
                                <w:t>ūros schema</w:t>
                              </w:r>
                            </w:p>
                          </w:txbxContent>
                        </wps:txbx>
                        <wps:bodyPr lIns="38174" tIns="38174" rIns="38174" bIns="38174" rtlCol="0" anchor="t" anchorCtr="0"/>
                      </wps:wsp>
                      <wps:wsp>
                        <wps:cNvPr id="4" name="Flowchart: Magnetic Disk 3">
                          <a:extLst>
                            <a:ext uri="{FF2B5EF4-FFF2-40B4-BE49-F238E27FC236}">
                              <a16:creationId xmlns:a16="http://schemas.microsoft.com/office/drawing/2014/main" id="{CD86357B-2DB0-0FC8-B0FB-8893020C9D81}"/>
                            </a:ext>
                          </a:extLst>
                        </wps:cNvPr>
                        <wps:cNvSpPr/>
                        <wps:spPr>
                          <a:xfrm>
                            <a:off x="360956" y="3589648"/>
                            <a:ext cx="2038985" cy="1008438"/>
                          </a:xfrm>
                          <a:prstGeom prst="flowChartMagneticDisk">
                            <a:avLst/>
                          </a:prstGeom>
                          <a:solidFill>
                            <a:schemeClr val="bg1"/>
                          </a:solidFill>
                          <a:ln w="38100">
                            <a:solidFill>
                              <a:srgbClr val="FFE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D41744" w14:textId="77777777" w:rsidR="00A26F11" w:rsidRPr="003640E2" w:rsidRDefault="00A26F11" w:rsidP="00A26F11">
                              <w:pPr>
                                <w:jc w:val="center"/>
                                <w:rPr>
                                  <w:color w:val="000000" w:themeColor="text1"/>
                                  <w:kern w:val="24"/>
                                  <w:sz w:val="16"/>
                                  <w:szCs w:val="16"/>
                                </w:rPr>
                              </w:pPr>
                              <w:r w:rsidRPr="00A541AA">
                                <w:rPr>
                                  <w:color w:val="000000" w:themeColor="text1"/>
                                  <w:kern w:val="24"/>
                                  <w:sz w:val="16"/>
                                  <w:szCs w:val="16"/>
                                </w:rPr>
                                <w:t>8. ESPBI IS Integratoriaus</w:t>
                              </w:r>
                              <w:r w:rsidRPr="00A541AA">
                                <w:rPr>
                                  <w:color w:val="000000" w:themeColor="text1"/>
                                  <w:kern w:val="24"/>
                                  <w:sz w:val="14"/>
                                  <w:szCs w:val="14"/>
                                </w:rPr>
                                <w:t xml:space="preserve"> </w:t>
                              </w:r>
                              <w:r w:rsidRPr="003640E2">
                                <w:rPr>
                                  <w:color w:val="000000" w:themeColor="text1"/>
                                  <w:kern w:val="24"/>
                                  <w:sz w:val="16"/>
                                  <w:szCs w:val="16"/>
                                </w:rPr>
                                <w:t>operacinė duomenų bazė</w:t>
                              </w:r>
                            </w:p>
                          </w:txbxContent>
                        </wps:txbx>
                        <wps:bodyPr rtlCol="0" anchor="ctr" anchorCtr="0"/>
                      </wps:wsp>
                      <wps:wsp>
                        <wps:cNvPr id="5" name="Flowchart: Magnetic Disk 4">
                          <a:extLst>
                            <a:ext uri="{FF2B5EF4-FFF2-40B4-BE49-F238E27FC236}">
                              <a16:creationId xmlns:a16="http://schemas.microsoft.com/office/drawing/2014/main" id="{93224F07-8635-0F0F-3DC8-A43B1DA8588B}"/>
                            </a:ext>
                          </a:extLst>
                        </wps:cNvPr>
                        <wps:cNvSpPr/>
                        <wps:spPr>
                          <a:xfrm>
                            <a:off x="360956" y="1140184"/>
                            <a:ext cx="2038985" cy="805815"/>
                          </a:xfrm>
                          <a:prstGeom prst="flowChartMagneticDisk">
                            <a:avLst/>
                          </a:prstGeom>
                          <a:solidFill>
                            <a:schemeClr val="bg1"/>
                          </a:solidFill>
                          <a:ln w="38100">
                            <a:solidFill>
                              <a:srgbClr val="FFE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7129B8"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 xml:space="preserve">3. Ataskaitų duomenų bazė </w:t>
                              </w:r>
                            </w:p>
                          </w:txbxContent>
                        </wps:txbx>
                        <wps:bodyPr lIns="91440" tIns="45720" rIns="91440" bIns="45720" rtlCol="0" anchor="ctr" anchorCtr="0"/>
                      </wps:wsp>
                      <wps:wsp>
                        <wps:cNvPr id="6" name="Rectangle 5">
                          <a:extLst>
                            <a:ext uri="{FF2B5EF4-FFF2-40B4-BE49-F238E27FC236}">
                              <a16:creationId xmlns:a16="http://schemas.microsoft.com/office/drawing/2014/main" id="{87B2F8CB-E86E-A338-394C-41BCD0692538}"/>
                            </a:ext>
                          </a:extLst>
                        </wps:cNvPr>
                        <wps:cNvSpPr/>
                        <wps:spPr>
                          <a:xfrm>
                            <a:off x="2635030" y="440469"/>
                            <a:ext cx="2019300" cy="561340"/>
                          </a:xfrm>
                          <a:prstGeom prst="rect">
                            <a:avLst/>
                          </a:prstGeom>
                          <a:solidFill>
                            <a:schemeClr val="bg1"/>
                          </a:solid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A8095"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 xml:space="preserve">2. ESIS </w:t>
                              </w:r>
                              <w:r w:rsidRPr="00A541AA">
                                <w:rPr>
                                  <w:color w:val="000000" w:themeColor="text1"/>
                                  <w:kern w:val="24"/>
                                  <w:sz w:val="16"/>
                                  <w:szCs w:val="16"/>
                                </w:rPr>
                                <w:br/>
                                <w:t>MVC ASP.NET</w:t>
                              </w:r>
                            </w:p>
                          </w:txbxContent>
                        </wps:txbx>
                        <wps:bodyPr rtlCol="0" anchor="ctr" anchorCtr="0"/>
                      </wps:wsp>
                      <wps:wsp>
                        <wps:cNvPr id="7" name="Rectangle 6">
                          <a:extLst>
                            <a:ext uri="{FF2B5EF4-FFF2-40B4-BE49-F238E27FC236}">
                              <a16:creationId xmlns:a16="http://schemas.microsoft.com/office/drawing/2014/main" id="{FE59641A-1875-E0FD-7AE2-BA278A4B86AF}"/>
                            </a:ext>
                          </a:extLst>
                        </wps:cNvPr>
                        <wps:cNvSpPr/>
                        <wps:spPr>
                          <a:xfrm>
                            <a:off x="2634606" y="1259255"/>
                            <a:ext cx="2019300" cy="594312"/>
                          </a:xfrm>
                          <a:prstGeom prst="rect">
                            <a:avLst/>
                          </a:prstGeom>
                          <a:solidFill>
                            <a:schemeClr val="bg1"/>
                          </a:solid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BE121"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4. Varis (Modernizuota ESIS versija)</w:t>
                              </w:r>
                            </w:p>
                            <w:p w14:paraId="55485C18"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.NET Core</w:t>
                              </w:r>
                            </w:p>
                          </w:txbxContent>
                        </wps:txbx>
                        <wps:bodyPr rtlCol="0" anchor="ctr" anchorCtr="0"/>
                      </wps:wsp>
                      <wps:wsp>
                        <wps:cNvPr id="8" name="Rectangle 7">
                          <a:extLst>
                            <a:ext uri="{FF2B5EF4-FFF2-40B4-BE49-F238E27FC236}">
                              <a16:creationId xmlns:a16="http://schemas.microsoft.com/office/drawing/2014/main" id="{75774D0A-AC2D-98FD-7F7B-7CC844FEFB83}"/>
                            </a:ext>
                          </a:extLst>
                        </wps:cNvPr>
                        <wps:cNvSpPr/>
                        <wps:spPr>
                          <a:xfrm>
                            <a:off x="360956" y="440469"/>
                            <a:ext cx="2019300" cy="560705"/>
                          </a:xfrm>
                          <a:prstGeom prst="rect">
                            <a:avLst/>
                          </a:prstGeom>
                          <a:solidFill>
                            <a:schemeClr val="bg1"/>
                          </a:solid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38E99"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1. Ataskaitų modulis (BIR):</w:t>
                              </w:r>
                            </w:p>
                            <w:p w14:paraId="31427EB1"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.NET Core</w:t>
                              </w:r>
                            </w:p>
                          </w:txbxContent>
                        </wps:txbx>
                        <wps:bodyPr rtlCol="0" anchor="ctr" anchorCtr="0"/>
                      </wps:wsp>
                      <wps:wsp>
                        <wps:cNvPr id="9" name="Rectangle 8">
                          <a:extLst>
                            <a:ext uri="{FF2B5EF4-FFF2-40B4-BE49-F238E27FC236}">
                              <a16:creationId xmlns:a16="http://schemas.microsoft.com/office/drawing/2014/main" id="{59C12193-0C9B-B312-BA51-CE44C99342AD}"/>
                            </a:ext>
                          </a:extLst>
                        </wps:cNvPr>
                        <wps:cNvSpPr/>
                        <wps:spPr>
                          <a:xfrm>
                            <a:off x="2634818" y="2873342"/>
                            <a:ext cx="2019300" cy="632318"/>
                          </a:xfrm>
                          <a:prstGeom prst="rect">
                            <a:avLst/>
                          </a:prstGeom>
                          <a:solidFill>
                            <a:schemeClr val="bg1"/>
                          </a:solid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C4A21"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7. ESIS servisas</w:t>
                              </w:r>
                            </w:p>
                            <w:p w14:paraId="6DD488BC"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Windows service</w:t>
                              </w:r>
                            </w:p>
                            <w:p w14:paraId="0D8E8FB5"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Microsoft .Net, C</w:t>
                              </w:r>
                              <w:r w:rsidRPr="00A541AA">
                                <w:rPr>
                                  <w:color w:val="000000" w:themeColor="text1"/>
                                  <w:kern w:val="24"/>
                                  <w:sz w:val="16"/>
                                  <w:szCs w:val="16"/>
                                  <w:lang w:val="en-US"/>
                                </w:rPr>
                                <w:t>#</w:t>
                              </w:r>
                            </w:p>
                          </w:txbxContent>
                        </wps:txbx>
                        <wps:bodyPr rtlCol="0" anchor="ctr" anchorCtr="0"/>
                      </wps:wsp>
                      <wps:wsp>
                        <wps:cNvPr id="10" name="Rectangle 9">
                          <a:extLst>
                            <a:ext uri="{FF2B5EF4-FFF2-40B4-BE49-F238E27FC236}">
                              <a16:creationId xmlns:a16="http://schemas.microsoft.com/office/drawing/2014/main" id="{30627F8F-36E4-5E07-F632-291BB40BE3BC}"/>
                            </a:ext>
                          </a:extLst>
                        </wps:cNvPr>
                        <wps:cNvSpPr/>
                        <wps:spPr>
                          <a:xfrm>
                            <a:off x="360928" y="2873342"/>
                            <a:ext cx="2019300" cy="632043"/>
                          </a:xfrm>
                          <a:prstGeom prst="rect">
                            <a:avLst/>
                          </a:prstGeom>
                          <a:solidFill>
                            <a:schemeClr val="bg1"/>
                          </a:solidFill>
                          <a:ln w="381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520C3D"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6. ESPBI IS Integratorius</w:t>
                              </w:r>
                            </w:p>
                            <w:p w14:paraId="7EAC7F03"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Windows service</w:t>
                              </w:r>
                            </w:p>
                            <w:p w14:paraId="3A9183DC"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Microsoft .Net, C</w:t>
                              </w:r>
                              <w:r w:rsidRPr="00A541AA">
                                <w:rPr>
                                  <w:color w:val="000000" w:themeColor="text1"/>
                                  <w:kern w:val="24"/>
                                  <w:sz w:val="16"/>
                                  <w:szCs w:val="16"/>
                                  <w:lang w:val="en-US"/>
                                </w:rPr>
                                <w:t>#</w:t>
                              </w:r>
                            </w:p>
                          </w:txbxContent>
                        </wps:txbx>
                        <wps:bodyPr rtlCol="0" anchor="ctr" anchorCtr="0"/>
                      </wps:wsp>
                      <wps:wsp>
                        <wps:cNvPr id="11" name="Rectangle 10">
                          <a:extLst>
                            <a:ext uri="{FF2B5EF4-FFF2-40B4-BE49-F238E27FC236}">
                              <a16:creationId xmlns:a16="http://schemas.microsoft.com/office/drawing/2014/main" id="{F453845A-2E7D-7610-82E9-F00A36108E96}"/>
                            </a:ext>
                          </a:extLst>
                        </wps:cNvPr>
                        <wps:cNvSpPr/>
                        <wps:spPr>
                          <a:xfrm>
                            <a:off x="360956" y="2102291"/>
                            <a:ext cx="4295775" cy="561340"/>
                          </a:xfrm>
                          <a:prstGeom prst="rect">
                            <a:avLst/>
                          </a:prstGeom>
                          <a:solidFill>
                            <a:schemeClr val="bg1"/>
                          </a:solid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670B87"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5</w:t>
                              </w:r>
                              <w:r w:rsidRPr="00A541AA">
                                <w:rPr>
                                  <w:color w:val="000000" w:themeColor="text1"/>
                                  <w:kern w:val="24"/>
                                  <w:sz w:val="18"/>
                                  <w:szCs w:val="18"/>
                                </w:rPr>
                                <w:t xml:space="preserve">. </w:t>
                              </w:r>
                              <w:r w:rsidRPr="00A541AA">
                                <w:rPr>
                                  <w:color w:val="000000" w:themeColor="text1"/>
                                  <w:kern w:val="24"/>
                                  <w:sz w:val="16"/>
                                  <w:szCs w:val="16"/>
                                </w:rPr>
                                <w:t>Srautų valdymo modulis</w:t>
                              </w:r>
                            </w:p>
                            <w:p w14:paraId="5F321B13"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Rabbit MQ</w:t>
                              </w:r>
                            </w:p>
                          </w:txbxContent>
                        </wps:txbx>
                        <wps:bodyPr rtlCol="0" anchor="ctr" anchorCtr="0"/>
                      </wps:wsp>
                      <wps:wsp>
                        <wps:cNvPr id="12" name="Flowchart: Magnetic Disk 11">
                          <a:extLst>
                            <a:ext uri="{FF2B5EF4-FFF2-40B4-BE49-F238E27FC236}">
                              <a16:creationId xmlns:a16="http://schemas.microsoft.com/office/drawing/2014/main" id="{196C7DF3-CF00-A7DB-3FE8-0EC9E554303F}"/>
                            </a:ext>
                          </a:extLst>
                        </wps:cNvPr>
                        <wps:cNvSpPr/>
                        <wps:spPr>
                          <a:xfrm>
                            <a:off x="5219203" y="647203"/>
                            <a:ext cx="1867535" cy="1800225"/>
                          </a:xfrm>
                          <a:prstGeom prst="flowChartMagneticDisk">
                            <a:avLst/>
                          </a:prstGeom>
                          <a:solidFill>
                            <a:schemeClr val="bg1"/>
                          </a:solidFill>
                          <a:ln w="38100">
                            <a:solidFill>
                              <a:srgbClr val="FFE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DC98B2"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9. Pagrindinė duomenų bazė</w:t>
                              </w:r>
                            </w:p>
                          </w:txbxContent>
                        </wps:txbx>
                        <wps:bodyPr rtlCol="0" anchor="ctr" anchorCtr="0"/>
                      </wps:wsp>
                      <wps:wsp>
                        <wps:cNvPr id="2" name="Rectangle 1">
                          <a:extLst>
                            <a:ext uri="{FF2B5EF4-FFF2-40B4-BE49-F238E27FC236}">
                              <a16:creationId xmlns:a16="http://schemas.microsoft.com/office/drawing/2014/main" id="{914CB643-ECC9-D16D-837C-0E72190258B7}"/>
                            </a:ext>
                          </a:extLst>
                        </wps:cNvPr>
                        <wps:cNvSpPr/>
                        <wps:spPr>
                          <a:xfrm>
                            <a:off x="5063760" y="3108581"/>
                            <a:ext cx="2189480" cy="1364933"/>
                          </a:xfrm>
                          <a:prstGeom prst="rect">
                            <a:avLst/>
                          </a:prstGeom>
                          <a:solidFill>
                            <a:schemeClr val="bg1"/>
                          </a:solidFill>
                          <a:ln w="9525" cap="flat" cmpd="sng" algn="ctr">
                            <a:noFill/>
                            <a:prstDash val="solid"/>
                          </a:ln>
                          <a:effectLst/>
                        </wps:spPr>
                        <wps:txbx>
                          <w:txbxContent>
                            <w:p w14:paraId="1B138BD6" w14:textId="77777777" w:rsidR="00A26F11" w:rsidRPr="006B1371" w:rsidRDefault="00A26F11" w:rsidP="00A26F11">
                              <w:pPr>
                                <w:jc w:val="center"/>
                                <w:rPr>
                                  <w:b/>
                                  <w:color w:val="2E2E38"/>
                                  <w:sz w:val="16"/>
                                  <w:szCs w:val="16"/>
                                </w:rPr>
                              </w:pPr>
                              <w:r w:rsidRPr="006B1371">
                                <w:rPr>
                                  <w:b/>
                                  <w:color w:val="2E2E38"/>
                                  <w:sz w:val="16"/>
                                  <w:szCs w:val="16"/>
                                </w:rPr>
                                <w:t>Serveriai, kuriuose yra komponentai:</w:t>
                              </w:r>
                            </w:p>
                          </w:txbxContent>
                        </wps:txbx>
                        <wps:bodyPr lIns="38174" tIns="38174" rIns="38174" bIns="38174" rtlCol="0" anchor="t" anchorCtr="0"/>
                      </wps:wsp>
                      <wps:wsp>
                        <wps:cNvPr id="13" name="Rectangle 12">
                          <a:extLst>
                            <a:ext uri="{FF2B5EF4-FFF2-40B4-BE49-F238E27FC236}">
                              <a16:creationId xmlns:a16="http://schemas.microsoft.com/office/drawing/2014/main" id="{9A5B1077-B4EF-4145-A673-D8AB6CA58A30}"/>
                            </a:ext>
                          </a:extLst>
                        </wps:cNvPr>
                        <wps:cNvSpPr/>
                        <wps:spPr>
                          <a:xfrm>
                            <a:off x="5136543" y="3355450"/>
                            <a:ext cx="197485" cy="195580"/>
                          </a:xfrm>
                          <a:prstGeom prst="rect">
                            <a:avLst/>
                          </a:prstGeom>
                          <a:solidFill>
                            <a:srgbClr val="FFC000"/>
                          </a:solidFill>
                          <a:ln w="9525">
                            <a:noFill/>
                          </a:ln>
                        </wps:spPr>
                        <wps:style>
                          <a:lnRef idx="2">
                            <a:schemeClr val="accent1">
                              <a:shade val="50000"/>
                            </a:schemeClr>
                          </a:lnRef>
                          <a:fillRef idx="1">
                            <a:schemeClr val="accent1"/>
                          </a:fillRef>
                          <a:effectRef idx="0">
                            <a:schemeClr val="accent1"/>
                          </a:effectRef>
                          <a:fontRef idx="minor">
                            <a:schemeClr val="lt1"/>
                          </a:fontRef>
                        </wps:style>
                        <wps:bodyPr rtlCol="0" anchor="ctr" anchorCtr="0"/>
                      </wps:wsp>
                      <wps:wsp>
                        <wps:cNvPr id="15" name="Rectangle 14">
                          <a:extLst>
                            <a:ext uri="{FF2B5EF4-FFF2-40B4-BE49-F238E27FC236}">
                              <a16:creationId xmlns:a16="http://schemas.microsoft.com/office/drawing/2014/main" id="{DFDF3A9F-40CA-9E96-C104-99CF97E6C48A}"/>
                            </a:ext>
                          </a:extLst>
                        </wps:cNvPr>
                        <wps:cNvSpPr/>
                        <wps:spPr>
                          <a:xfrm>
                            <a:off x="5136543" y="3689405"/>
                            <a:ext cx="197485" cy="196215"/>
                          </a:xfrm>
                          <a:prstGeom prst="rect">
                            <a:avLst/>
                          </a:prstGeom>
                          <a:solidFill>
                            <a:srgbClr val="00B0F0"/>
                          </a:solidFill>
                          <a:ln w="9525">
                            <a:noFill/>
                          </a:ln>
                        </wps:spPr>
                        <wps:style>
                          <a:lnRef idx="2">
                            <a:schemeClr val="accent1">
                              <a:shade val="50000"/>
                            </a:schemeClr>
                          </a:lnRef>
                          <a:fillRef idx="1">
                            <a:schemeClr val="accent1"/>
                          </a:fillRef>
                          <a:effectRef idx="0">
                            <a:schemeClr val="accent1"/>
                          </a:effectRef>
                          <a:fontRef idx="minor">
                            <a:schemeClr val="lt1"/>
                          </a:fontRef>
                        </wps:style>
                        <wps:bodyPr rtlCol="0" anchor="ctr" anchorCtr="0"/>
                      </wps:wsp>
                      <wps:wsp>
                        <wps:cNvPr id="16" name="Rectangle 15">
                          <a:extLst>
                            <a:ext uri="{FF2B5EF4-FFF2-40B4-BE49-F238E27FC236}">
                              <a16:creationId xmlns:a16="http://schemas.microsoft.com/office/drawing/2014/main" id="{BFA37939-3E0D-F6C3-9F96-08A82E7A25B7}"/>
                            </a:ext>
                          </a:extLst>
                        </wps:cNvPr>
                        <wps:cNvSpPr/>
                        <wps:spPr>
                          <a:xfrm>
                            <a:off x="5136543" y="4086970"/>
                            <a:ext cx="197485" cy="196215"/>
                          </a:xfrm>
                          <a:prstGeom prst="rect">
                            <a:avLst/>
                          </a:prstGeom>
                          <a:solidFill>
                            <a:srgbClr val="FFE600"/>
                          </a:solidFill>
                          <a:ln w="9525">
                            <a:noFill/>
                          </a:ln>
                        </wps:spPr>
                        <wps:style>
                          <a:lnRef idx="2">
                            <a:schemeClr val="accent1">
                              <a:shade val="50000"/>
                            </a:schemeClr>
                          </a:lnRef>
                          <a:fillRef idx="1">
                            <a:schemeClr val="accent1"/>
                          </a:fillRef>
                          <a:effectRef idx="0">
                            <a:schemeClr val="accent1"/>
                          </a:effectRef>
                          <a:fontRef idx="minor">
                            <a:schemeClr val="lt1"/>
                          </a:fontRef>
                        </wps:style>
                        <wps:bodyPr rtlCol="0" anchor="ctr" anchorCtr="0"/>
                      </wps:wsp>
                      <wps:wsp>
                        <wps:cNvPr id="18" name="TextBox 17">
                          <a:extLst>
                            <a:ext uri="{FF2B5EF4-FFF2-40B4-BE49-F238E27FC236}">
                              <a16:creationId xmlns:a16="http://schemas.microsoft.com/office/drawing/2014/main" id="{B17F8447-B168-55EC-FC8A-53699428DC65}"/>
                            </a:ext>
                          </a:extLst>
                        </wps:cNvPr>
                        <wps:cNvSpPr txBox="1"/>
                        <wps:spPr>
                          <a:xfrm>
                            <a:off x="5398936" y="3323645"/>
                            <a:ext cx="1794510" cy="323596"/>
                          </a:xfrm>
                          <a:prstGeom prst="rect">
                            <a:avLst/>
                          </a:prstGeom>
                          <a:solidFill>
                            <a:schemeClr val="bg1"/>
                          </a:solidFill>
                        </wps:spPr>
                        <wps:txbx>
                          <w:txbxContent>
                            <w:p w14:paraId="0476EB0E" w14:textId="77777777" w:rsidR="00A26F11" w:rsidRPr="006B1371" w:rsidRDefault="00A26F11" w:rsidP="00A26F11">
                              <w:pPr>
                                <w:spacing w:after="120" w:line="204" w:lineRule="auto"/>
                                <w:rPr>
                                  <w:color w:val="000000" w:themeColor="text1"/>
                                  <w:kern w:val="24"/>
                                  <w:sz w:val="16"/>
                                  <w:szCs w:val="16"/>
                                  <w:lang w:val="pt-BR"/>
                                </w:rPr>
                              </w:pPr>
                              <w:r w:rsidRPr="006B1371">
                                <w:rPr>
                                  <w:color w:val="000000" w:themeColor="text1"/>
                                  <w:kern w:val="24"/>
                                  <w:sz w:val="16"/>
                                  <w:szCs w:val="16"/>
                                  <w:lang w:val="pt-BR"/>
                                </w:rPr>
                                <w:t>Aplikacijų serveris (VM) – Windows Server 2012 R2</w:t>
                              </w:r>
                            </w:p>
                          </w:txbxContent>
                        </wps:txbx>
                        <wps:bodyPr wrap="square" lIns="0" tIns="36576" rIns="0" bIns="0" rtlCol="0">
                          <a:noAutofit/>
                        </wps:bodyPr>
                      </wps:wsp>
                      <wps:wsp>
                        <wps:cNvPr id="19" name="TextBox 18">
                          <a:extLst>
                            <a:ext uri="{FF2B5EF4-FFF2-40B4-BE49-F238E27FC236}">
                              <a16:creationId xmlns:a16="http://schemas.microsoft.com/office/drawing/2014/main" id="{66546EA5-0B56-6D44-EFB0-4CC228B20A1E}"/>
                            </a:ext>
                          </a:extLst>
                        </wps:cNvPr>
                        <wps:cNvSpPr txBox="1"/>
                        <wps:spPr>
                          <a:xfrm>
                            <a:off x="5397632" y="3649070"/>
                            <a:ext cx="2003632" cy="370349"/>
                          </a:xfrm>
                          <a:prstGeom prst="rect">
                            <a:avLst/>
                          </a:prstGeom>
                          <a:noFill/>
                        </wps:spPr>
                        <wps:txbx>
                          <w:txbxContent>
                            <w:p w14:paraId="42C7CF12" w14:textId="77777777" w:rsidR="00A26F11" w:rsidRPr="006B1371" w:rsidRDefault="00A26F11" w:rsidP="00A26F11">
                              <w:pPr>
                                <w:rPr>
                                  <w:color w:val="000000" w:themeColor="text1"/>
                                  <w:kern w:val="24"/>
                                  <w:sz w:val="16"/>
                                  <w:szCs w:val="16"/>
                                </w:rPr>
                              </w:pPr>
                              <w:r w:rsidRPr="006B1371">
                                <w:rPr>
                                  <w:color w:val="000000" w:themeColor="text1"/>
                                  <w:kern w:val="24"/>
                                  <w:sz w:val="16"/>
                                  <w:szCs w:val="16"/>
                                </w:rPr>
                                <w:t>ESPBI IS Integracijų serveris (VM) –</w:t>
                              </w:r>
                            </w:p>
                            <w:p w14:paraId="065FCD78" w14:textId="77777777" w:rsidR="00A26F11" w:rsidRPr="006B1371" w:rsidRDefault="00A26F11" w:rsidP="00A26F11">
                              <w:pPr>
                                <w:rPr>
                                  <w:color w:val="000000" w:themeColor="text1"/>
                                  <w:kern w:val="24"/>
                                  <w:sz w:val="16"/>
                                  <w:szCs w:val="16"/>
                                  <w:lang w:val="en-US"/>
                                </w:rPr>
                              </w:pPr>
                              <w:r w:rsidRPr="006B1371">
                                <w:rPr>
                                  <w:color w:val="000000" w:themeColor="text1"/>
                                  <w:kern w:val="24"/>
                                  <w:sz w:val="16"/>
                                  <w:szCs w:val="16"/>
                                  <w:lang w:val="en-US"/>
                                </w:rPr>
                                <w:t>Windows Server 2012 R2</w:t>
                              </w:r>
                            </w:p>
                          </w:txbxContent>
                        </wps:txbx>
                        <wps:bodyPr wrap="square" lIns="0" tIns="36576" rIns="0" bIns="0" rtlCol="0">
                          <a:noAutofit/>
                        </wps:bodyPr>
                      </wps:wsp>
                      <wps:wsp>
                        <wps:cNvPr id="20" name="TextBox 19">
                          <a:extLst>
                            <a:ext uri="{FF2B5EF4-FFF2-40B4-BE49-F238E27FC236}">
                              <a16:creationId xmlns:a16="http://schemas.microsoft.com/office/drawing/2014/main" id="{E7025EC5-F78E-7A7B-2802-AA3E2C7E09FA}"/>
                            </a:ext>
                          </a:extLst>
                        </wps:cNvPr>
                        <wps:cNvSpPr txBox="1"/>
                        <wps:spPr>
                          <a:xfrm>
                            <a:off x="5397633" y="3974372"/>
                            <a:ext cx="1734820" cy="570431"/>
                          </a:xfrm>
                          <a:prstGeom prst="rect">
                            <a:avLst/>
                          </a:prstGeom>
                          <a:noFill/>
                        </wps:spPr>
                        <wps:txbx>
                          <w:txbxContent>
                            <w:p w14:paraId="3161307B" w14:textId="77777777" w:rsidR="00A26F11" w:rsidRPr="006B1371" w:rsidRDefault="00A26F11" w:rsidP="00A26F11">
                              <w:pPr>
                                <w:rPr>
                                  <w:color w:val="000000" w:themeColor="text1"/>
                                  <w:kern w:val="24"/>
                                  <w:sz w:val="16"/>
                                  <w:szCs w:val="16"/>
                                </w:rPr>
                              </w:pPr>
                              <w:r w:rsidRPr="006B1371">
                                <w:rPr>
                                  <w:color w:val="000000" w:themeColor="text1"/>
                                  <w:kern w:val="24"/>
                                  <w:sz w:val="16"/>
                                  <w:szCs w:val="16"/>
                                </w:rPr>
                                <w:t>Duomenų bazių serveris (VM) – MS SQL 2014, Windows Server 2012 R2</w:t>
                              </w:r>
                            </w:p>
                          </w:txbxContent>
                        </wps:txbx>
                        <wps:bodyPr wrap="square" lIns="0" tIns="36576" rIns="0" bIns="0" rtlCol="0">
                          <a:noAutofit/>
                        </wps:bodyPr>
                      </wps:wsp>
                      <wps:wsp>
                        <wps:cNvPr id="21" name="Straight Arrow Connector 20">
                          <a:extLst>
                            <a:ext uri="{FF2B5EF4-FFF2-40B4-BE49-F238E27FC236}">
                              <a16:creationId xmlns:a16="http://schemas.microsoft.com/office/drawing/2014/main" id="{506B62B2-A2B1-AD8D-FDC9-AD947B27AF22}"/>
                            </a:ext>
                          </a:extLst>
                        </wps:cNvPr>
                        <wps:cNvCnPr>
                          <a:cxnSpLocks/>
                        </wps:cNvCnPr>
                        <wps:spPr>
                          <a:xfrm>
                            <a:off x="3646336" y="1024061"/>
                            <a:ext cx="0" cy="257175"/>
                          </a:xfrm>
                          <a:prstGeom prst="straightConnector1">
                            <a:avLst/>
                          </a:prstGeom>
                          <a:ln w="0" cap="flat">
                            <a:solidFill>
                              <a:srgbClr val="A6A6A6"/>
                            </a:solidFill>
                            <a:round/>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wps:wsp>
                        <wps:cNvPr id="24" name="Straight Arrow Connector 23">
                          <a:extLst>
                            <a:ext uri="{FF2B5EF4-FFF2-40B4-BE49-F238E27FC236}">
                              <a16:creationId xmlns:a16="http://schemas.microsoft.com/office/drawing/2014/main" id="{9F3D8DB4-84BE-BF22-A968-BB0FDA14BF63}"/>
                            </a:ext>
                          </a:extLst>
                        </wps:cNvPr>
                        <wps:cNvCnPr>
                          <a:cxnSpLocks/>
                        </wps:cNvCnPr>
                        <wps:spPr>
                          <a:xfrm>
                            <a:off x="3622482" y="1866900"/>
                            <a:ext cx="0" cy="257175"/>
                          </a:xfrm>
                          <a:prstGeom prst="straightConnector1">
                            <a:avLst/>
                          </a:prstGeom>
                          <a:ln w="0" cap="flat">
                            <a:solidFill>
                              <a:srgbClr val="A6A6A6"/>
                            </a:solidFill>
                            <a:round/>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wps:wsp>
                        <wps:cNvPr id="25" name="Straight Arrow Connector 24">
                          <a:extLst>
                            <a:ext uri="{FF2B5EF4-FFF2-40B4-BE49-F238E27FC236}">
                              <a16:creationId xmlns:a16="http://schemas.microsoft.com/office/drawing/2014/main" id="{9EF42A15-3922-650D-C4AB-905B493ED13D}"/>
                            </a:ext>
                          </a:extLst>
                        </wps:cNvPr>
                        <wps:cNvCnPr>
                          <a:cxnSpLocks/>
                        </wps:cNvCnPr>
                        <wps:spPr>
                          <a:xfrm>
                            <a:off x="3473064" y="2685884"/>
                            <a:ext cx="150495" cy="210185"/>
                          </a:xfrm>
                          <a:prstGeom prst="straightConnector1">
                            <a:avLst/>
                          </a:prstGeom>
                          <a:ln w="0" cap="flat">
                            <a:solidFill>
                              <a:srgbClr val="A6A6A6"/>
                            </a:solidFill>
                            <a:round/>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wps:wsp>
                        <wps:cNvPr id="27" name="Straight Arrow Connector 26">
                          <a:extLst>
                            <a:ext uri="{FF2B5EF4-FFF2-40B4-BE49-F238E27FC236}">
                              <a16:creationId xmlns:a16="http://schemas.microsoft.com/office/drawing/2014/main" id="{A93B1AA1-F490-7AD9-E0D5-ED8A6A7D81B8}"/>
                            </a:ext>
                          </a:extLst>
                        </wps:cNvPr>
                        <wps:cNvCnPr>
                          <a:cxnSpLocks/>
                        </wps:cNvCnPr>
                        <wps:spPr>
                          <a:xfrm flipH="1">
                            <a:off x="1381871" y="2685884"/>
                            <a:ext cx="163830" cy="210185"/>
                          </a:xfrm>
                          <a:prstGeom prst="straightConnector1">
                            <a:avLst/>
                          </a:prstGeom>
                          <a:ln w="0" cap="flat">
                            <a:solidFill>
                              <a:srgbClr val="A6A6A6"/>
                            </a:solidFill>
                            <a:round/>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492804A" id="Group 2" o:spid="_x0000_s1026" style="width:481.9pt;height:285.1pt;mso-position-horizontal-relative:char;mso-position-vertical-relative:line" coordsize="74012,46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">
                <v:rect id="Rectangle 2" o:spid="_x0000_s1027" style="position:absolute;width:73602;height:46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" fillcolor="#f2f2f2 [3052]" stroked="f" strokeweight="1.5pt">
                  <v:textbox inset="1.0604mm,1.0604mm,1.0604mm,1.0604mm">
                    <w:txbxContent>
                      <w:p w14:paraId="72F65319" w14:textId="77777777" w:rsidR="00A26F11" w:rsidRPr="00C15392" w:rsidRDefault="00A26F11" w:rsidP="00A26F11">
                        <w:pPr>
                          <w:jc w:val="center"/>
                          <w:rPr>
                            <w:b/>
                            <w:bCs/>
                            <w:noProof/>
                            <w:lang w:val="en-US"/>
                          </w:rPr>
                        </w:pPr>
                        <w:r w:rsidRPr="00C15392">
                          <w:rPr>
                            <w:b/>
                            <w:bCs/>
                            <w:noProof/>
                            <w:lang w:val="en-US"/>
                          </w:rPr>
                          <w:t>Technologin</w:t>
                        </w:r>
                        <w:r w:rsidRPr="00C15392">
                          <w:rPr>
                            <w:b/>
                            <w:bCs/>
                            <w:noProof/>
                          </w:rPr>
                          <w:t xml:space="preserve">ės </w:t>
                        </w:r>
                        <w:r w:rsidRPr="00C15392">
                          <w:rPr>
                            <w:b/>
                            <w:bCs/>
                            <w:noProof/>
                            <w:lang w:val="en-US"/>
                          </w:rPr>
                          <w:t>architekt</w:t>
                        </w:r>
                        <w:r w:rsidRPr="00C15392">
                          <w:rPr>
                            <w:b/>
                            <w:bCs/>
                            <w:noProof/>
                          </w:rPr>
                          <w:t>ūros schema</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3" o:spid="_x0000_s1028" type="#_x0000_t132" style="position:absolute;left:3609;top:35896;width:20390;height:10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" fillcolor="white [3212]" strokecolor="#ffe600" strokeweight="3pt">
                  <v:stroke joinstyle="miter"/>
                  <v:textbox>
                    <w:txbxContent>
                      <w:p w14:paraId="74D41744" w14:textId="77777777" w:rsidR="00A26F11" w:rsidRPr="003640E2" w:rsidRDefault="00A26F11" w:rsidP="00A26F11">
                        <w:pPr>
                          <w:jc w:val="center"/>
                          <w:rPr>
                            <w:color w:val="000000" w:themeColor="text1"/>
                            <w:kern w:val="24"/>
                            <w:sz w:val="16"/>
                            <w:szCs w:val="16"/>
                          </w:rPr>
                        </w:pPr>
                        <w:r w:rsidRPr="00A541AA">
                          <w:rPr>
                            <w:color w:val="000000" w:themeColor="text1"/>
                            <w:kern w:val="24"/>
                            <w:sz w:val="16"/>
                            <w:szCs w:val="16"/>
                          </w:rPr>
                          <w:t>8. ESPBI IS Integratoriaus</w:t>
                        </w:r>
                        <w:r w:rsidRPr="00A541AA">
                          <w:rPr>
                            <w:color w:val="000000" w:themeColor="text1"/>
                            <w:kern w:val="24"/>
                            <w:sz w:val="14"/>
                            <w:szCs w:val="14"/>
                          </w:rPr>
                          <w:t xml:space="preserve"> </w:t>
                        </w:r>
                        <w:r w:rsidRPr="003640E2">
                          <w:rPr>
                            <w:color w:val="000000" w:themeColor="text1"/>
                            <w:kern w:val="24"/>
                            <w:sz w:val="16"/>
                            <w:szCs w:val="16"/>
                          </w:rPr>
                          <w:t>operacinė duomenų bazė</w:t>
                        </w:r>
                      </w:p>
                    </w:txbxContent>
                  </v:textbox>
                </v:shape>
                <v:shape id="Flowchart: Magnetic Disk 4" o:spid="_x0000_s1029" type="#_x0000_t132" style="position:absolute;left:3609;top:11401;width:20390;height:8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" fillcolor="white [3212]" strokecolor="#ffe600" strokeweight="3pt">
                  <v:stroke joinstyle="miter"/>
                  <v:textbox>
                    <w:txbxContent>
                      <w:p w14:paraId="5A7129B8"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 xml:space="preserve">3. Ataskaitų duomenų bazė </w:t>
                        </w:r>
                      </w:p>
                    </w:txbxContent>
                  </v:textbox>
                </v:shape>
                <v:rect id="Rectangle 5" o:spid="_x0000_s1030" style="position:absolute;left:26350;top:4404;width:20193;height:5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" fillcolor="white [3212]" strokecolor="#ffc000" strokeweight="3pt">
                  <v:textbox>
                    <w:txbxContent>
                      <w:p w14:paraId="200A8095"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 xml:space="preserve">2. ESIS </w:t>
                        </w:r>
                        <w:r w:rsidRPr="00A541AA">
                          <w:rPr>
                            <w:color w:val="000000" w:themeColor="text1"/>
                            <w:kern w:val="24"/>
                            <w:sz w:val="16"/>
                            <w:szCs w:val="16"/>
                          </w:rPr>
                          <w:br/>
                          <w:t>MVC ASP.NET</w:t>
                        </w:r>
                      </w:p>
                    </w:txbxContent>
                  </v:textbox>
                </v:rect>
                <v:rect id="Rectangle 6" o:spid="_x0000_s1031" style="position:absolute;left:26346;top:12592;width:20193;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" fillcolor="white [3212]" strokecolor="#ffc000" strokeweight="3pt">
                  <v:textbox>
                    <w:txbxContent>
                      <w:p w14:paraId="148BE121"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4. Varis (Modernizuota ESIS versija)</w:t>
                        </w:r>
                      </w:p>
                      <w:p w14:paraId="55485C18"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.NET Core</w:t>
                        </w:r>
                      </w:p>
                    </w:txbxContent>
                  </v:textbox>
                </v:rect>
                <v:rect id="Rectangle 7" o:spid="_x0000_s1032" style="position:absolute;left:3609;top:4404;width:20193;height:5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" fillcolor="white [3212]" strokecolor="#ffc000" strokeweight="3pt">
                  <v:textbox>
                    <w:txbxContent>
                      <w:p w14:paraId="68C38E99"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1. Ataskaitų modulis (BIR):</w:t>
                        </w:r>
                      </w:p>
                      <w:p w14:paraId="31427EB1"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.NET Core</w:t>
                        </w:r>
                      </w:p>
                    </w:txbxContent>
                  </v:textbox>
                </v:rect>
                <v:rect id="Rectangle 8" o:spid="_x0000_s1033" style="position:absolute;left:26348;top:28733;width:20193;height:6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" fillcolor="white [3212]" strokecolor="#ffc000" strokeweight="3pt">
                  <v:textbox>
                    <w:txbxContent>
                      <w:p w14:paraId="139C4A21"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7. ESIS servisas</w:t>
                        </w:r>
                      </w:p>
                      <w:p w14:paraId="6DD488BC"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Windows service</w:t>
                        </w:r>
                      </w:p>
                      <w:p w14:paraId="0D8E8FB5"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Microsoft .Net, C</w:t>
                        </w:r>
                        <w:r w:rsidRPr="00A541AA">
                          <w:rPr>
                            <w:color w:val="000000" w:themeColor="text1"/>
                            <w:kern w:val="24"/>
                            <w:sz w:val="16"/>
                            <w:szCs w:val="16"/>
                            <w:lang w:val="en-US"/>
                          </w:rPr>
                          <w:t>#</w:t>
                        </w:r>
                      </w:p>
                    </w:txbxContent>
                  </v:textbox>
                </v:rect>
                <v:rect id="Rectangle 9" o:spid="_x0000_s1034" style="position:absolute;left:3609;top:28733;width:20193;height:6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" fillcolor="white [3212]" strokecolor="#00b0f0" strokeweight="3pt">
                  <v:textbox>
                    <w:txbxContent>
                      <w:p w14:paraId="78520C3D"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6. ESPBI IS Integratorius</w:t>
                        </w:r>
                      </w:p>
                      <w:p w14:paraId="7EAC7F03"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Windows service</w:t>
                        </w:r>
                      </w:p>
                      <w:p w14:paraId="3A9183DC"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Microsoft .Net, C</w:t>
                        </w:r>
                        <w:r w:rsidRPr="00A541AA">
                          <w:rPr>
                            <w:color w:val="000000" w:themeColor="text1"/>
                            <w:kern w:val="24"/>
                            <w:sz w:val="16"/>
                            <w:szCs w:val="16"/>
                            <w:lang w:val="en-US"/>
                          </w:rPr>
                          <w:t>#</w:t>
                        </w:r>
                      </w:p>
                    </w:txbxContent>
                  </v:textbox>
                </v:rect>
                <v:rect id="Rectangle 10" o:spid="_x0000_s1035" style="position:absolute;left:3609;top:21022;width:42958;height:5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" fillcolor="white [3212]" strokecolor="#ffc000" strokeweight="3pt">
                  <v:textbox>
                    <w:txbxContent>
                      <w:p w14:paraId="6F670B87"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5</w:t>
                        </w:r>
                        <w:r w:rsidRPr="00A541AA">
                          <w:rPr>
                            <w:color w:val="000000" w:themeColor="text1"/>
                            <w:kern w:val="24"/>
                            <w:sz w:val="18"/>
                            <w:szCs w:val="18"/>
                          </w:rPr>
                          <w:t xml:space="preserve">. </w:t>
                        </w:r>
                        <w:r w:rsidRPr="00A541AA">
                          <w:rPr>
                            <w:color w:val="000000" w:themeColor="text1"/>
                            <w:kern w:val="24"/>
                            <w:sz w:val="16"/>
                            <w:szCs w:val="16"/>
                          </w:rPr>
                          <w:t>Srautų valdymo modulis</w:t>
                        </w:r>
                      </w:p>
                      <w:p w14:paraId="5F321B13"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Rabbit MQ</w:t>
                        </w:r>
                      </w:p>
                    </w:txbxContent>
                  </v:textbox>
                </v:rect>
                <v:shape id="Flowchart: Magnetic Disk 11" o:spid="_x0000_s1036" type="#_x0000_t132" style="position:absolute;left:52192;top:6472;width:18675;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" fillcolor="white [3212]" strokecolor="#ffe600" strokeweight="3pt">
                  <v:stroke joinstyle="miter"/>
                  <v:textbox>
                    <w:txbxContent>
                      <w:p w14:paraId="26DC98B2" w14:textId="77777777" w:rsidR="00A26F11" w:rsidRPr="00A541AA" w:rsidRDefault="00A26F11" w:rsidP="00A26F11">
                        <w:pPr>
                          <w:jc w:val="center"/>
                          <w:rPr>
                            <w:color w:val="000000" w:themeColor="text1"/>
                            <w:kern w:val="24"/>
                            <w:sz w:val="16"/>
                            <w:szCs w:val="16"/>
                          </w:rPr>
                        </w:pPr>
                        <w:r w:rsidRPr="00A541AA">
                          <w:rPr>
                            <w:color w:val="000000" w:themeColor="text1"/>
                            <w:kern w:val="24"/>
                            <w:sz w:val="16"/>
                            <w:szCs w:val="16"/>
                          </w:rPr>
                          <w:t>9. Pagrindinė duomenų bazė</w:t>
                        </w:r>
                      </w:p>
                    </w:txbxContent>
                  </v:textbox>
                </v:shape>
                <v:rect id="Rectangle 1" o:spid="_x0000_s1037" style="position:absolute;left:50637;top:31085;width:21895;height:1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" fillcolor="white [3212]" stroked="f">
                  <v:textbox inset="1.0604mm,1.0604mm,1.0604mm,1.0604mm">
                    <w:txbxContent>
                      <w:p w14:paraId="1B138BD6" w14:textId="77777777" w:rsidR="00A26F11" w:rsidRPr="006B1371" w:rsidRDefault="00A26F11" w:rsidP="00A26F11">
                        <w:pPr>
                          <w:jc w:val="center"/>
                          <w:rPr>
                            <w:b/>
                            <w:color w:val="2E2E38"/>
                            <w:sz w:val="16"/>
                            <w:szCs w:val="16"/>
                          </w:rPr>
                        </w:pPr>
                        <w:r w:rsidRPr="006B1371">
                          <w:rPr>
                            <w:b/>
                            <w:color w:val="2E2E38"/>
                            <w:sz w:val="16"/>
                            <w:szCs w:val="16"/>
                          </w:rPr>
                          <w:t>Serveriai, kuriuose yra komponentai:</w:t>
                        </w:r>
                      </w:p>
                    </w:txbxContent>
                  </v:textbox>
                </v:rect>
                <v:rect id="Rectangle 12" o:spid="_x0000_s1038" style="position:absolute;left:51365;top:33554;width:1975;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" fillcolor="#ffc000" stroked="f"/>
                <v:rect id="Rectangle 14" o:spid="_x0000_s1039" style="position:absolute;left:51365;top:36894;width:1975;height:1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" fillcolor="#00b0f0" stroked="f"/>
                <v:rect id="Rectangle 15" o:spid="_x0000_s1040" style="position:absolute;left:51365;top:40869;width:1975;height:1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" fillcolor="#ffe600" stroked="f"/>
                <v:shapetype id="_x0000_t202" coordsize="21600,21600" o:spt="202" path="m,l,21600r21600,l21600,xe">
                  <v:stroke joinstyle="miter"/>
                  <v:path gradientshapeok="t" o:connecttype="rect"/>
                </v:shapetype>
                <v:shape id="TextBox 17" o:spid="_x0000_s1041" type="#_x0000_t202" style="position:absolute;left:53989;top:33236;width:17945;height:3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" fillcolor="white [3212]" stroked="f">
                  <v:textbox inset="0,2.88pt,0,0">
                    <w:txbxContent>
                      <w:p w14:paraId="0476EB0E" w14:textId="77777777" w:rsidR="00A26F11" w:rsidRPr="006B1371" w:rsidRDefault="00A26F11" w:rsidP="00A26F11">
                        <w:pPr>
                          <w:spacing w:after="120" w:line="204" w:lineRule="auto"/>
                          <w:rPr>
                            <w:color w:val="000000" w:themeColor="text1"/>
                            <w:kern w:val="24"/>
                            <w:sz w:val="16"/>
                            <w:szCs w:val="16"/>
                            <w:lang w:val="pt-BR"/>
                          </w:rPr>
                        </w:pPr>
                        <w:r w:rsidRPr="006B1371">
                          <w:rPr>
                            <w:color w:val="000000" w:themeColor="text1"/>
                            <w:kern w:val="24"/>
                            <w:sz w:val="16"/>
                            <w:szCs w:val="16"/>
                            <w:lang w:val="pt-BR"/>
                          </w:rPr>
                          <w:t>Aplikacijų serveris (VM) – Windows Server 2012 R2</w:t>
                        </w:r>
                      </w:p>
                    </w:txbxContent>
                  </v:textbox>
                </v:shape>
                <v:shape id="TextBox 18" o:spid="_x0000_s1042" type="#_x0000_t202" style="position:absolute;left:53976;top:36490;width:20036;height:3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" filled="f" stroked="f">
                  <v:textbox inset="0,2.88pt,0,0">
                    <w:txbxContent>
                      <w:p w14:paraId="42C7CF12" w14:textId="77777777" w:rsidR="00A26F11" w:rsidRPr="006B1371" w:rsidRDefault="00A26F11" w:rsidP="00A26F11">
                        <w:pPr>
                          <w:rPr>
                            <w:color w:val="000000" w:themeColor="text1"/>
                            <w:kern w:val="24"/>
                            <w:sz w:val="16"/>
                            <w:szCs w:val="16"/>
                          </w:rPr>
                        </w:pPr>
                        <w:r w:rsidRPr="006B1371">
                          <w:rPr>
                            <w:color w:val="000000" w:themeColor="text1"/>
                            <w:kern w:val="24"/>
                            <w:sz w:val="16"/>
                            <w:szCs w:val="16"/>
                          </w:rPr>
                          <w:t>ESPBI IS Integracijų serveris (VM) –</w:t>
                        </w:r>
                      </w:p>
                      <w:p w14:paraId="065FCD78" w14:textId="77777777" w:rsidR="00A26F11" w:rsidRPr="006B1371" w:rsidRDefault="00A26F11" w:rsidP="00A26F11">
                        <w:pPr>
                          <w:rPr>
                            <w:color w:val="000000" w:themeColor="text1"/>
                            <w:kern w:val="24"/>
                            <w:sz w:val="16"/>
                            <w:szCs w:val="16"/>
                            <w:lang w:val="en-US"/>
                          </w:rPr>
                        </w:pPr>
                        <w:r w:rsidRPr="006B1371">
                          <w:rPr>
                            <w:color w:val="000000" w:themeColor="text1"/>
                            <w:kern w:val="24"/>
                            <w:sz w:val="16"/>
                            <w:szCs w:val="16"/>
                            <w:lang w:val="en-US"/>
                          </w:rPr>
                          <w:t>Windows Server 2012 R2</w:t>
                        </w:r>
                      </w:p>
                    </w:txbxContent>
                  </v:textbox>
                </v:shape>
                <v:shape id="TextBox 19" o:spid="_x0000_s1043" type="#_x0000_t202" style="position:absolute;left:53976;top:39743;width:17348;height:5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" filled="f" stroked="f">
                  <v:textbox inset="0,2.88pt,0,0">
                    <w:txbxContent>
                      <w:p w14:paraId="3161307B" w14:textId="77777777" w:rsidR="00A26F11" w:rsidRPr="006B1371" w:rsidRDefault="00A26F11" w:rsidP="00A26F11">
                        <w:pPr>
                          <w:rPr>
                            <w:color w:val="000000" w:themeColor="text1"/>
                            <w:kern w:val="24"/>
                            <w:sz w:val="16"/>
                            <w:szCs w:val="16"/>
                          </w:rPr>
                        </w:pPr>
                        <w:r w:rsidRPr="006B1371">
                          <w:rPr>
                            <w:color w:val="000000" w:themeColor="text1"/>
                            <w:kern w:val="24"/>
                            <w:sz w:val="16"/>
                            <w:szCs w:val="16"/>
                          </w:rPr>
                          <w:t>Duomenų bazių serveris (VM) – MS SQL 2014, Windows Server 2012 R2</w:t>
                        </w:r>
                      </w:p>
                    </w:txbxContent>
                  </v:textbox>
                </v:shape>
                <v:shapetype id="_x0000_t32" coordsize="21600,21600" o:spt="32" o:oned="t" path="m,l21600,21600e" filled="f">
                  <v:path arrowok="t" fillok="f" o:connecttype="none"/>
                  <o:lock v:ext="edit" shapetype="t"/>
                </v:shapetype>
                <v:shape id="Straight Arrow Connector 20" o:spid="_x0000_s1044" type="#_x0000_t32" style="position:absolute;left:36463;top:10240;width:0;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" strokecolor="#a6a6a6" strokeweight="0">
                  <v:stroke startarrow="open" startarrowwidth="narrow" startarrowlength="short" endarrow="open" endarrowwidth="narrow" endarrowlength="short"/>
                  <o:lock v:ext="edit" shapetype="f"/>
                </v:shape>
                <v:shape id="Straight Arrow Connector 23" o:spid="_x0000_s1045" type="#_x0000_t32" style="position:absolute;left:36224;top:18669;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" strokecolor="#a6a6a6" strokeweight="0">
                  <v:stroke startarrow="open" startarrowwidth="narrow" startarrowlength="short" endarrow="open" endarrowwidth="narrow" endarrowlength="short"/>
                  <o:lock v:ext="edit" shapetype="f"/>
                </v:shape>
                <v:shape id="Straight Arrow Connector 24" o:spid="_x0000_s1046" type="#_x0000_t32" style="position:absolute;left:34730;top:26858;width:1505;height:21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" strokecolor="#a6a6a6" strokeweight="0">
                  <v:stroke startarrow="open" startarrowwidth="narrow" startarrowlength="short" endarrow="open" endarrowwidth="narrow" endarrowlength="short"/>
                  <o:lock v:ext="edit" shapetype="f"/>
                </v:shape>
                <v:shape id="Straight Arrow Connector 26" o:spid="_x0000_s1047" type="#_x0000_t32" style="position:absolute;left:13818;top:26858;width:1639;height:21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" strokecolor="#a6a6a6" strokeweight="0">
                  <v:stroke startarrow="open" startarrowwidth="narrow" startarrowlength="short" endarrow="open" endarrowwidth="narrow" endarrowlength="short"/>
                  <o:lock v:ext="edit" shapetype="f"/>
                </v:shape>
                <w10:anchorlock/>
              </v:group>
            </w:pict>
          </mc:Fallback>
        </mc:AlternateContent>
      </w:r>
    </w:p>
    <w:p w14:paraId="5925D374" w14:textId="77777777" w:rsidR="00D40265" w:rsidRDefault="00D40265" w:rsidP="00802314">
      <w:pPr>
        <w:pStyle w:val="Porat"/>
        <w:ind w:firstLine="709"/>
        <w:jc w:val="center"/>
        <w:rPr>
          <w:rFonts w:eastAsia="SimSun"/>
          <w:b/>
          <w:iCs/>
          <w:color w:val="00000A"/>
          <w:sz w:val="24"/>
          <w:szCs w:val="24"/>
          <w:lang w:val="lt-LT"/>
        </w:rPr>
      </w:pPr>
    </w:p>
    <w:p w14:paraId="6E403A21" w14:textId="77777777" w:rsidR="00FB4DAD" w:rsidRDefault="00FB4DAD" w:rsidP="00FB4DAD">
      <w:pPr>
        <w:pStyle w:val="Porat"/>
        <w:rPr>
          <w:rFonts w:eastAsia="SimSun"/>
          <w:b/>
          <w:iCs/>
          <w:color w:val="00000A"/>
          <w:sz w:val="24"/>
          <w:szCs w:val="24"/>
          <w:lang w:val="lt-LT"/>
        </w:rPr>
      </w:pPr>
    </w:p>
    <w:p w14:paraId="1695E109" w14:textId="77777777" w:rsidR="007B6F39" w:rsidRDefault="007B6F39" w:rsidP="00FB4DAD">
      <w:pPr>
        <w:pStyle w:val="Porat"/>
        <w:jc w:val="center"/>
        <w:rPr>
          <w:rFonts w:eastAsia="SimSun"/>
          <w:b/>
          <w:iCs/>
          <w:color w:val="00000A"/>
          <w:sz w:val="24"/>
          <w:szCs w:val="24"/>
          <w:lang w:val="lt-LT"/>
        </w:rPr>
      </w:pPr>
    </w:p>
    <w:p w14:paraId="7BA43DED" w14:textId="77777777" w:rsidR="003F5196" w:rsidRDefault="003F5196" w:rsidP="00FB4DAD">
      <w:pPr>
        <w:pStyle w:val="Porat"/>
        <w:jc w:val="center"/>
        <w:rPr>
          <w:rFonts w:eastAsia="SimSun"/>
          <w:b/>
          <w:iCs/>
          <w:color w:val="00000A"/>
          <w:sz w:val="24"/>
          <w:szCs w:val="24"/>
          <w:lang w:val="lt-LT"/>
        </w:rPr>
      </w:pPr>
    </w:p>
    <w:p w14:paraId="3D06D257" w14:textId="278D87EC" w:rsidR="00802314" w:rsidRPr="000D5B19" w:rsidRDefault="00BD0708" w:rsidP="00FB4DAD">
      <w:pPr>
        <w:pStyle w:val="Porat"/>
        <w:jc w:val="center"/>
        <w:rPr>
          <w:rFonts w:eastAsia="SimSun"/>
          <w:b/>
          <w:iCs/>
          <w:color w:val="00000A"/>
          <w:sz w:val="24"/>
          <w:szCs w:val="24"/>
          <w:lang w:val="lt-LT"/>
        </w:rPr>
      </w:pPr>
      <w:r>
        <w:rPr>
          <w:rFonts w:eastAsia="SimSun"/>
          <w:b/>
          <w:iCs/>
          <w:color w:val="00000A"/>
          <w:sz w:val="24"/>
          <w:szCs w:val="24"/>
          <w:lang w:val="lt-LT"/>
        </w:rPr>
        <w:lastRenderedPageBreak/>
        <w:t xml:space="preserve">REIKALAVIMAI </w:t>
      </w:r>
      <w:r w:rsidR="00802314" w:rsidRPr="000D5B19">
        <w:rPr>
          <w:rFonts w:eastAsia="SimSun"/>
          <w:b/>
          <w:iCs/>
          <w:color w:val="00000A"/>
          <w:sz w:val="24"/>
          <w:szCs w:val="24"/>
          <w:lang w:val="lt-LT"/>
        </w:rPr>
        <w:t xml:space="preserve">PIRKIMO </w:t>
      </w:r>
      <w:r w:rsidRPr="000D5B19">
        <w:rPr>
          <w:rFonts w:eastAsia="SimSun"/>
          <w:b/>
          <w:iCs/>
          <w:color w:val="00000A"/>
          <w:sz w:val="24"/>
          <w:szCs w:val="24"/>
          <w:lang w:val="lt-LT"/>
        </w:rPr>
        <w:t>OBJEKT</w:t>
      </w:r>
      <w:r>
        <w:rPr>
          <w:rFonts w:eastAsia="SimSun"/>
          <w:b/>
          <w:iCs/>
          <w:color w:val="00000A"/>
          <w:sz w:val="24"/>
          <w:szCs w:val="24"/>
          <w:lang w:val="lt-LT"/>
        </w:rPr>
        <w:t>UI</w:t>
      </w:r>
    </w:p>
    <w:p w14:paraId="49C03217" w14:textId="77777777" w:rsidR="00802314" w:rsidRPr="00547276" w:rsidRDefault="00802314" w:rsidP="00802314">
      <w:pPr>
        <w:pStyle w:val="Porat"/>
        <w:ind w:firstLine="709"/>
        <w:jc w:val="both"/>
        <w:rPr>
          <w:rFonts w:eastAsia="SimSun"/>
          <w:bCs/>
          <w:iCs/>
          <w:color w:val="00000A"/>
          <w:sz w:val="24"/>
          <w:szCs w:val="24"/>
          <w:lang w:val="lt-LT"/>
        </w:rPr>
      </w:pPr>
    </w:p>
    <w:p w14:paraId="6D4E7811" w14:textId="2470DDF1" w:rsidR="00802314" w:rsidRPr="00547276" w:rsidRDefault="00FB4DAD"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10</w:t>
      </w:r>
      <w:r w:rsidR="00802314" w:rsidRPr="00547276">
        <w:rPr>
          <w:rFonts w:eastAsia="SimSun"/>
          <w:bCs/>
          <w:iCs/>
          <w:color w:val="00000A"/>
          <w:sz w:val="24"/>
          <w:szCs w:val="24"/>
          <w:lang w:val="lt-LT"/>
        </w:rPr>
        <w:t>. VŠĮ Respublikinė Panevėžio ligoninė</w:t>
      </w:r>
      <w:r w:rsidR="00C901C5">
        <w:rPr>
          <w:rFonts w:eastAsia="SimSun"/>
          <w:bCs/>
          <w:iCs/>
          <w:color w:val="00000A"/>
          <w:sz w:val="24"/>
          <w:szCs w:val="24"/>
          <w:lang w:val="lt-LT"/>
        </w:rPr>
        <w:t xml:space="preserve"> numato įsigyti </w:t>
      </w:r>
      <w:r w:rsidR="00194C87">
        <w:rPr>
          <w:rFonts w:eastAsia="SimSun"/>
          <w:bCs/>
          <w:iCs/>
          <w:color w:val="00000A"/>
          <w:sz w:val="24"/>
          <w:szCs w:val="24"/>
          <w:lang w:val="lt-LT"/>
        </w:rPr>
        <w:t>turimos</w:t>
      </w:r>
      <w:r w:rsidR="00802314" w:rsidRPr="00547276">
        <w:rPr>
          <w:rFonts w:eastAsia="SimSun"/>
          <w:bCs/>
          <w:iCs/>
          <w:color w:val="00000A"/>
          <w:sz w:val="24"/>
          <w:szCs w:val="24"/>
          <w:lang w:val="lt-LT"/>
        </w:rPr>
        <w:t xml:space="preserve"> informacinės sistemos ESIS programinės įrangos palaikymo</w:t>
      </w:r>
      <w:r w:rsidR="00911BB6">
        <w:rPr>
          <w:rFonts w:eastAsia="SimSun"/>
          <w:bCs/>
          <w:iCs/>
          <w:color w:val="00000A"/>
          <w:sz w:val="24"/>
          <w:szCs w:val="24"/>
          <w:lang w:val="lt-LT"/>
        </w:rPr>
        <w:t xml:space="preserve">, </w:t>
      </w:r>
      <w:r w:rsidR="00802314" w:rsidRPr="00547276">
        <w:rPr>
          <w:rFonts w:eastAsia="SimSun"/>
          <w:bCs/>
          <w:iCs/>
          <w:color w:val="00000A"/>
          <w:sz w:val="24"/>
          <w:szCs w:val="24"/>
          <w:lang w:val="lt-LT"/>
        </w:rPr>
        <w:t>priežiūros</w:t>
      </w:r>
      <w:r w:rsidR="00911BB6">
        <w:rPr>
          <w:rFonts w:eastAsia="SimSun"/>
          <w:bCs/>
          <w:iCs/>
          <w:color w:val="00000A"/>
          <w:sz w:val="24"/>
          <w:szCs w:val="24"/>
          <w:lang w:val="lt-LT"/>
        </w:rPr>
        <w:t xml:space="preserve"> ir vystymo</w:t>
      </w:r>
      <w:r w:rsidR="00802314" w:rsidRPr="00547276">
        <w:rPr>
          <w:rFonts w:eastAsia="SimSun"/>
          <w:bCs/>
          <w:iCs/>
          <w:color w:val="00000A"/>
          <w:sz w:val="24"/>
          <w:szCs w:val="24"/>
          <w:lang w:val="lt-LT"/>
        </w:rPr>
        <w:t xml:space="preserve"> paslaug</w:t>
      </w:r>
      <w:r w:rsidR="00194C87">
        <w:rPr>
          <w:rFonts w:eastAsia="SimSun"/>
          <w:bCs/>
          <w:iCs/>
          <w:color w:val="00000A"/>
          <w:sz w:val="24"/>
          <w:szCs w:val="24"/>
          <w:lang w:val="lt-LT"/>
        </w:rPr>
        <w:t>a</w:t>
      </w:r>
      <w:r w:rsidR="00802314" w:rsidRPr="00547276">
        <w:rPr>
          <w:rFonts w:eastAsia="SimSun"/>
          <w:bCs/>
          <w:iCs/>
          <w:color w:val="00000A"/>
          <w:sz w:val="24"/>
          <w:szCs w:val="24"/>
          <w:lang w:val="lt-LT"/>
        </w:rPr>
        <w:t>s (toliau – Paslaugos).</w:t>
      </w:r>
    </w:p>
    <w:p w14:paraId="76610A9A" w14:textId="7852B663" w:rsidR="00802314" w:rsidRPr="009561E2" w:rsidRDefault="00FB4DAD"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11</w:t>
      </w:r>
      <w:r w:rsidR="00802314" w:rsidRPr="00547276">
        <w:rPr>
          <w:rFonts w:eastAsia="SimSun"/>
          <w:bCs/>
          <w:iCs/>
          <w:color w:val="00000A"/>
          <w:sz w:val="24"/>
          <w:szCs w:val="24"/>
          <w:lang w:val="lt-LT"/>
        </w:rPr>
        <w:t xml:space="preserve">. Paslaugų </w:t>
      </w:r>
      <w:r w:rsidR="00194C87">
        <w:rPr>
          <w:rFonts w:eastAsia="SimSun"/>
          <w:bCs/>
          <w:iCs/>
          <w:color w:val="00000A"/>
          <w:sz w:val="24"/>
          <w:szCs w:val="24"/>
          <w:lang w:val="lt-LT"/>
        </w:rPr>
        <w:t xml:space="preserve">teikimo </w:t>
      </w:r>
      <w:r w:rsidR="00802314" w:rsidRPr="00547276">
        <w:rPr>
          <w:rFonts w:eastAsia="SimSun"/>
          <w:bCs/>
          <w:iCs/>
          <w:color w:val="00000A"/>
          <w:sz w:val="24"/>
          <w:szCs w:val="24"/>
          <w:lang w:val="lt-LT"/>
        </w:rPr>
        <w:t xml:space="preserve">trukmė – </w:t>
      </w:r>
      <w:r w:rsidR="00911BB6">
        <w:rPr>
          <w:rFonts w:eastAsia="SimSun"/>
          <w:bCs/>
          <w:iCs/>
          <w:color w:val="00000A"/>
          <w:sz w:val="24"/>
          <w:szCs w:val="24"/>
          <w:lang w:val="lt-LT"/>
        </w:rPr>
        <w:t>24</w:t>
      </w:r>
      <w:r w:rsidR="00802314" w:rsidRPr="00547276">
        <w:rPr>
          <w:rFonts w:eastAsia="SimSun"/>
          <w:bCs/>
          <w:iCs/>
          <w:color w:val="00000A"/>
          <w:sz w:val="24"/>
          <w:szCs w:val="24"/>
          <w:lang w:val="lt-LT"/>
        </w:rPr>
        <w:t xml:space="preserve"> (dv</w:t>
      </w:r>
      <w:r w:rsidR="00911BB6">
        <w:rPr>
          <w:rFonts w:eastAsia="SimSun"/>
          <w:bCs/>
          <w:iCs/>
          <w:color w:val="00000A"/>
          <w:sz w:val="24"/>
          <w:szCs w:val="24"/>
          <w:lang w:val="lt-LT"/>
        </w:rPr>
        <w:t>idešimt keturi</w:t>
      </w:r>
      <w:r w:rsidR="00802314" w:rsidRPr="00547276">
        <w:rPr>
          <w:rFonts w:eastAsia="SimSun"/>
          <w:bCs/>
          <w:iCs/>
          <w:color w:val="00000A"/>
          <w:sz w:val="24"/>
          <w:szCs w:val="24"/>
          <w:lang w:val="lt-LT"/>
        </w:rPr>
        <w:t>) mėnesi</w:t>
      </w:r>
      <w:r w:rsidR="00911BB6">
        <w:rPr>
          <w:rFonts w:eastAsia="SimSun"/>
          <w:bCs/>
          <w:iCs/>
          <w:color w:val="00000A"/>
          <w:sz w:val="24"/>
          <w:szCs w:val="24"/>
          <w:lang w:val="lt-LT"/>
        </w:rPr>
        <w:t>ai</w:t>
      </w:r>
      <w:r w:rsidR="00802314" w:rsidRPr="00547276">
        <w:rPr>
          <w:rFonts w:eastAsia="SimSun"/>
          <w:bCs/>
          <w:iCs/>
          <w:color w:val="00000A"/>
          <w:sz w:val="24"/>
          <w:szCs w:val="24"/>
          <w:lang w:val="lt-LT"/>
        </w:rPr>
        <w:t xml:space="preserve"> nuo viešojo pirkimo-pardavimo sutarties </w:t>
      </w:r>
      <w:r w:rsidR="001C7930">
        <w:rPr>
          <w:rFonts w:eastAsia="SimSun"/>
          <w:bCs/>
          <w:iCs/>
          <w:color w:val="00000A"/>
          <w:sz w:val="24"/>
          <w:szCs w:val="24"/>
          <w:lang w:val="lt-LT"/>
        </w:rPr>
        <w:t>įsigaliojimo dienos</w:t>
      </w:r>
      <w:r w:rsidR="00802314" w:rsidRPr="00547276">
        <w:rPr>
          <w:rFonts w:eastAsia="SimSun"/>
          <w:bCs/>
          <w:iCs/>
          <w:color w:val="00000A"/>
          <w:sz w:val="24"/>
          <w:szCs w:val="24"/>
          <w:lang w:val="lt-LT"/>
        </w:rPr>
        <w:t xml:space="preserve">. </w:t>
      </w:r>
    </w:p>
    <w:p w14:paraId="03E09B7A" w14:textId="6822EC6C" w:rsidR="00802314" w:rsidRPr="00547276" w:rsidRDefault="00FB4DAD"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12</w:t>
      </w:r>
      <w:r w:rsidR="00802314" w:rsidRPr="00547276">
        <w:rPr>
          <w:rFonts w:eastAsia="SimSun"/>
          <w:bCs/>
          <w:iCs/>
          <w:color w:val="00000A"/>
          <w:sz w:val="24"/>
          <w:szCs w:val="24"/>
          <w:lang w:val="lt-LT"/>
        </w:rPr>
        <w:t>. Paslaugų teikimo vieta</w:t>
      </w:r>
      <w:r w:rsidR="00194C87">
        <w:rPr>
          <w:rFonts w:eastAsia="SimSun"/>
          <w:bCs/>
          <w:iCs/>
          <w:color w:val="00000A"/>
          <w:sz w:val="24"/>
          <w:szCs w:val="24"/>
          <w:lang w:val="lt-LT"/>
        </w:rPr>
        <w:t xml:space="preserve"> (-os)</w:t>
      </w:r>
      <w:r w:rsidR="00802314" w:rsidRPr="00547276">
        <w:rPr>
          <w:rFonts w:eastAsia="SimSun"/>
          <w:bCs/>
          <w:iCs/>
          <w:color w:val="00000A"/>
          <w:sz w:val="24"/>
          <w:szCs w:val="24"/>
          <w:lang w:val="lt-LT"/>
        </w:rPr>
        <w:t>:</w:t>
      </w:r>
    </w:p>
    <w:p w14:paraId="5AB94F97" w14:textId="6A1E6A72" w:rsidR="00802314" w:rsidRPr="00547276" w:rsidRDefault="00B1799B"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12</w:t>
      </w:r>
      <w:r w:rsidR="00802314" w:rsidRPr="00547276">
        <w:rPr>
          <w:rFonts w:eastAsia="SimSun"/>
          <w:bCs/>
          <w:iCs/>
          <w:color w:val="00000A"/>
          <w:sz w:val="24"/>
          <w:szCs w:val="24"/>
          <w:lang w:val="lt-LT"/>
        </w:rPr>
        <w:t>.1.</w:t>
      </w:r>
      <w:r w:rsidR="00802314" w:rsidRPr="00547276">
        <w:rPr>
          <w:rFonts w:eastAsia="SimSun"/>
          <w:bCs/>
          <w:iCs/>
          <w:color w:val="00000A"/>
          <w:sz w:val="24"/>
          <w:szCs w:val="24"/>
          <w:lang w:val="lt-LT"/>
        </w:rPr>
        <w:tab/>
        <w:t xml:space="preserve"> </w:t>
      </w:r>
      <w:r w:rsidR="008F324E" w:rsidRPr="00547276">
        <w:rPr>
          <w:rFonts w:eastAsia="SimSun"/>
          <w:bCs/>
          <w:iCs/>
          <w:color w:val="00000A"/>
          <w:sz w:val="24"/>
          <w:szCs w:val="24"/>
          <w:lang w:val="lt-LT"/>
        </w:rPr>
        <w:t>VŠĮ Respublikinė Panevėžio ligoninė</w:t>
      </w:r>
      <w:r w:rsidR="008F324E">
        <w:rPr>
          <w:rFonts w:eastAsia="SimSun"/>
          <w:bCs/>
          <w:iCs/>
          <w:color w:val="00000A"/>
          <w:sz w:val="24"/>
          <w:szCs w:val="24"/>
          <w:lang w:val="lt-LT"/>
        </w:rPr>
        <w:t>, esanti</w:t>
      </w:r>
      <w:r w:rsidR="008F324E" w:rsidRPr="00547276">
        <w:rPr>
          <w:rFonts w:eastAsia="SimSun"/>
          <w:bCs/>
          <w:iCs/>
          <w:color w:val="00000A"/>
          <w:sz w:val="24"/>
          <w:szCs w:val="24"/>
          <w:lang w:val="lt-LT"/>
        </w:rPr>
        <w:t xml:space="preserve"> </w:t>
      </w:r>
      <w:r w:rsidR="00802314" w:rsidRPr="00547276">
        <w:rPr>
          <w:rFonts w:eastAsia="SimSun"/>
          <w:bCs/>
          <w:iCs/>
          <w:color w:val="00000A"/>
          <w:sz w:val="24"/>
          <w:szCs w:val="24"/>
          <w:lang w:val="lt-LT"/>
        </w:rPr>
        <w:t>Smėlynės g. 25</w:t>
      </w:r>
      <w:r w:rsidR="0036192C">
        <w:rPr>
          <w:rFonts w:eastAsia="SimSun"/>
          <w:bCs/>
          <w:iCs/>
          <w:color w:val="00000A"/>
          <w:sz w:val="24"/>
          <w:szCs w:val="24"/>
          <w:lang w:val="lt-LT"/>
        </w:rPr>
        <w:t>,</w:t>
      </w:r>
      <w:r w:rsidR="00802314" w:rsidRPr="00547276">
        <w:rPr>
          <w:rFonts w:eastAsia="SimSun"/>
          <w:bCs/>
          <w:iCs/>
          <w:color w:val="00000A"/>
          <w:sz w:val="24"/>
          <w:szCs w:val="24"/>
          <w:lang w:val="lt-LT"/>
        </w:rPr>
        <w:t xml:space="preserve"> Panevėžys (sistemos tarnybinės stotys ir naudotojų darbo vietos);</w:t>
      </w:r>
    </w:p>
    <w:p w14:paraId="122F3D82" w14:textId="2BE6960B" w:rsidR="00802314" w:rsidRPr="00547276" w:rsidRDefault="00B1799B"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12</w:t>
      </w:r>
      <w:r w:rsidR="00802314" w:rsidRPr="00547276">
        <w:rPr>
          <w:rFonts w:eastAsia="SimSun"/>
          <w:bCs/>
          <w:iCs/>
          <w:color w:val="00000A"/>
          <w:sz w:val="24"/>
          <w:szCs w:val="24"/>
          <w:lang w:val="lt-LT"/>
        </w:rPr>
        <w:t>.2.</w:t>
      </w:r>
      <w:r w:rsidR="00802314" w:rsidRPr="00547276">
        <w:rPr>
          <w:rFonts w:eastAsia="SimSun"/>
          <w:bCs/>
          <w:iCs/>
          <w:color w:val="00000A"/>
          <w:sz w:val="24"/>
          <w:szCs w:val="24"/>
          <w:lang w:val="lt-LT"/>
        </w:rPr>
        <w:tab/>
        <w:t xml:space="preserve"> Konsultacinė poliklinika</w:t>
      </w:r>
      <w:r w:rsidR="008F324E">
        <w:rPr>
          <w:rFonts w:eastAsia="SimSun"/>
          <w:bCs/>
          <w:iCs/>
          <w:color w:val="00000A"/>
          <w:sz w:val="24"/>
          <w:szCs w:val="24"/>
          <w:lang w:val="lt-LT"/>
        </w:rPr>
        <w:t>, esanti</w:t>
      </w:r>
      <w:r w:rsidR="00802314" w:rsidRPr="00547276">
        <w:rPr>
          <w:rFonts w:eastAsia="SimSun"/>
          <w:bCs/>
          <w:iCs/>
          <w:color w:val="00000A"/>
          <w:sz w:val="24"/>
          <w:szCs w:val="24"/>
          <w:lang w:val="lt-LT"/>
        </w:rPr>
        <w:t xml:space="preserve"> Jakšto g. </w:t>
      </w:r>
      <w:r>
        <w:rPr>
          <w:rFonts w:eastAsia="SimSun"/>
          <w:bCs/>
          <w:iCs/>
          <w:color w:val="00000A"/>
          <w:sz w:val="24"/>
          <w:szCs w:val="24"/>
          <w:lang w:val="lt-LT"/>
        </w:rPr>
        <w:t>6</w:t>
      </w:r>
      <w:r w:rsidR="0036192C">
        <w:rPr>
          <w:rFonts w:eastAsia="SimSun"/>
          <w:bCs/>
          <w:iCs/>
          <w:color w:val="00000A"/>
          <w:sz w:val="24"/>
          <w:szCs w:val="24"/>
          <w:lang w:val="lt-LT"/>
        </w:rPr>
        <w:t>,</w:t>
      </w:r>
      <w:r w:rsidR="00802314" w:rsidRPr="00547276">
        <w:rPr>
          <w:rFonts w:eastAsia="SimSun"/>
          <w:bCs/>
          <w:iCs/>
          <w:color w:val="00000A"/>
          <w:sz w:val="24"/>
          <w:szCs w:val="24"/>
          <w:lang w:val="lt-LT"/>
        </w:rPr>
        <w:t xml:space="preserve"> Panevėžys (sistemos naudotojų darbo vietos);</w:t>
      </w:r>
    </w:p>
    <w:p w14:paraId="39575C0D" w14:textId="6AA1EC32" w:rsidR="00802314" w:rsidRPr="00547276" w:rsidRDefault="00377FB7"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12</w:t>
      </w:r>
      <w:r w:rsidR="00802314" w:rsidRPr="00547276">
        <w:rPr>
          <w:rFonts w:eastAsia="SimSun"/>
          <w:bCs/>
          <w:iCs/>
          <w:color w:val="00000A"/>
          <w:sz w:val="24"/>
          <w:szCs w:val="24"/>
          <w:lang w:val="lt-LT"/>
        </w:rPr>
        <w:t>.3.</w:t>
      </w:r>
      <w:r w:rsidR="00802314" w:rsidRPr="00547276">
        <w:rPr>
          <w:rFonts w:eastAsia="SimSun"/>
          <w:bCs/>
          <w:iCs/>
          <w:color w:val="00000A"/>
          <w:sz w:val="24"/>
          <w:szCs w:val="24"/>
          <w:lang w:val="lt-LT"/>
        </w:rPr>
        <w:tab/>
        <w:t xml:space="preserve"> Konsultacinė poliklinika (Vaiko raidos centras)</w:t>
      </w:r>
      <w:r w:rsidR="008F324E">
        <w:rPr>
          <w:rFonts w:eastAsia="SimSun"/>
          <w:bCs/>
          <w:iCs/>
          <w:color w:val="00000A"/>
          <w:sz w:val="24"/>
          <w:szCs w:val="24"/>
          <w:lang w:val="lt-LT"/>
        </w:rPr>
        <w:t>, esanti</w:t>
      </w:r>
      <w:r w:rsidR="00802314" w:rsidRPr="00547276">
        <w:rPr>
          <w:rFonts w:eastAsia="SimSun"/>
          <w:bCs/>
          <w:iCs/>
          <w:color w:val="00000A"/>
          <w:sz w:val="24"/>
          <w:szCs w:val="24"/>
          <w:lang w:val="lt-LT"/>
        </w:rPr>
        <w:t xml:space="preserve"> Smėlynės g. 38</w:t>
      </w:r>
      <w:r w:rsidR="0043515F">
        <w:rPr>
          <w:rFonts w:eastAsia="SimSun"/>
          <w:bCs/>
          <w:iCs/>
          <w:color w:val="00000A"/>
          <w:sz w:val="24"/>
          <w:szCs w:val="24"/>
          <w:lang w:val="lt-LT"/>
        </w:rPr>
        <w:t>,</w:t>
      </w:r>
      <w:r w:rsidR="00802314" w:rsidRPr="00547276">
        <w:rPr>
          <w:rFonts w:eastAsia="SimSun"/>
          <w:bCs/>
          <w:iCs/>
          <w:color w:val="00000A"/>
          <w:sz w:val="24"/>
          <w:szCs w:val="24"/>
          <w:lang w:val="lt-LT"/>
        </w:rPr>
        <w:t xml:space="preserve"> Panevėžys (sistemos naudotojų darbo vietos);</w:t>
      </w:r>
    </w:p>
    <w:p w14:paraId="67731E8F" w14:textId="60EF3233" w:rsidR="00802314" w:rsidRPr="00547276" w:rsidRDefault="00377FB7"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12</w:t>
      </w:r>
      <w:r w:rsidR="00802314" w:rsidRPr="00547276">
        <w:rPr>
          <w:rFonts w:eastAsia="SimSun"/>
          <w:bCs/>
          <w:iCs/>
          <w:color w:val="00000A"/>
          <w:sz w:val="24"/>
          <w:szCs w:val="24"/>
          <w:lang w:val="lt-LT"/>
        </w:rPr>
        <w:t>.4.</w:t>
      </w:r>
      <w:r w:rsidR="00802314" w:rsidRPr="00547276">
        <w:rPr>
          <w:rFonts w:eastAsia="SimSun"/>
          <w:bCs/>
          <w:iCs/>
          <w:color w:val="00000A"/>
          <w:sz w:val="24"/>
          <w:szCs w:val="24"/>
          <w:lang w:val="lt-LT"/>
        </w:rPr>
        <w:tab/>
        <w:t xml:space="preserve"> Infekcinių ligų klinika</w:t>
      </w:r>
      <w:r w:rsidR="008F324E">
        <w:rPr>
          <w:rFonts w:eastAsia="SimSun"/>
          <w:bCs/>
          <w:iCs/>
          <w:color w:val="00000A"/>
          <w:sz w:val="24"/>
          <w:szCs w:val="24"/>
          <w:lang w:val="lt-LT"/>
        </w:rPr>
        <w:t>, esanti</w:t>
      </w:r>
      <w:r w:rsidR="00802314" w:rsidRPr="00547276">
        <w:rPr>
          <w:rFonts w:eastAsia="SimSun"/>
          <w:bCs/>
          <w:iCs/>
          <w:color w:val="00000A"/>
          <w:sz w:val="24"/>
          <w:szCs w:val="24"/>
          <w:lang w:val="lt-LT"/>
        </w:rPr>
        <w:t xml:space="preserve"> Ramygalos g. 25</w:t>
      </w:r>
      <w:r w:rsidR="0043515F">
        <w:rPr>
          <w:rFonts w:eastAsia="SimSun"/>
          <w:bCs/>
          <w:iCs/>
          <w:color w:val="00000A"/>
          <w:sz w:val="24"/>
          <w:szCs w:val="24"/>
          <w:lang w:val="lt-LT"/>
        </w:rPr>
        <w:t>,</w:t>
      </w:r>
      <w:r w:rsidR="00802314" w:rsidRPr="00547276">
        <w:rPr>
          <w:rFonts w:eastAsia="SimSun"/>
          <w:bCs/>
          <w:iCs/>
          <w:color w:val="00000A"/>
          <w:sz w:val="24"/>
          <w:szCs w:val="24"/>
          <w:lang w:val="lt-LT"/>
        </w:rPr>
        <w:t xml:space="preserve"> Panevėžys (sistemos naudotojų darbo vietos);</w:t>
      </w:r>
    </w:p>
    <w:p w14:paraId="46684ADC" w14:textId="06C4F947" w:rsidR="00802314" w:rsidRPr="00547276" w:rsidRDefault="00264548"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12</w:t>
      </w:r>
      <w:r w:rsidR="00802314" w:rsidRPr="00547276">
        <w:rPr>
          <w:rFonts w:eastAsia="SimSun"/>
          <w:bCs/>
          <w:iCs/>
          <w:color w:val="00000A"/>
          <w:sz w:val="24"/>
          <w:szCs w:val="24"/>
          <w:lang w:val="lt-LT"/>
        </w:rPr>
        <w:t>.5.</w:t>
      </w:r>
      <w:r w:rsidR="00802314" w:rsidRPr="00547276">
        <w:rPr>
          <w:rFonts w:eastAsia="SimSun"/>
          <w:bCs/>
          <w:iCs/>
          <w:color w:val="00000A"/>
          <w:sz w:val="24"/>
          <w:szCs w:val="24"/>
          <w:lang w:val="lt-LT"/>
        </w:rPr>
        <w:tab/>
        <w:t xml:space="preserve"> VŠĮ Respublikinės Panevėžio ligoninės filialas Likėnų reabilitacijos ligoninė,</w:t>
      </w:r>
      <w:r w:rsidR="004965CD">
        <w:rPr>
          <w:rFonts w:eastAsia="SimSun"/>
          <w:bCs/>
          <w:iCs/>
          <w:color w:val="00000A"/>
          <w:sz w:val="24"/>
          <w:szCs w:val="24"/>
          <w:lang w:val="lt-LT"/>
        </w:rPr>
        <w:t xml:space="preserve"> esanti</w:t>
      </w:r>
      <w:r w:rsidR="00802314" w:rsidRPr="00547276">
        <w:rPr>
          <w:rFonts w:eastAsia="SimSun"/>
          <w:bCs/>
          <w:iCs/>
          <w:color w:val="00000A"/>
          <w:sz w:val="24"/>
          <w:szCs w:val="24"/>
          <w:lang w:val="lt-LT"/>
        </w:rPr>
        <w:t xml:space="preserve"> Likėnų g. 43, Likėnų kaimas, Pabiržės seniūnija, Biržų rajonas (sistemos naudotojų darbo vietos).</w:t>
      </w:r>
    </w:p>
    <w:p w14:paraId="1FD461C9" w14:textId="5365A7EA"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64548">
        <w:rPr>
          <w:rFonts w:eastAsia="SimSun"/>
          <w:bCs/>
          <w:iCs/>
          <w:color w:val="00000A"/>
          <w:sz w:val="24"/>
          <w:szCs w:val="24"/>
          <w:lang w:val="lt-LT"/>
        </w:rPr>
        <w:t>3</w:t>
      </w:r>
      <w:r w:rsidRPr="00547276">
        <w:rPr>
          <w:rFonts w:eastAsia="SimSun"/>
          <w:bCs/>
          <w:iCs/>
          <w:color w:val="00000A"/>
          <w:sz w:val="24"/>
          <w:szCs w:val="24"/>
          <w:lang w:val="lt-LT"/>
        </w:rPr>
        <w:t xml:space="preserve">. ESIS </w:t>
      </w:r>
      <w:r w:rsidR="00762EBC">
        <w:rPr>
          <w:rFonts w:eastAsia="SimSun"/>
          <w:bCs/>
          <w:iCs/>
          <w:color w:val="00000A"/>
          <w:sz w:val="24"/>
          <w:szCs w:val="24"/>
          <w:lang w:val="lt-LT"/>
        </w:rPr>
        <w:t>L</w:t>
      </w:r>
      <w:r w:rsidRPr="00547276">
        <w:rPr>
          <w:rFonts w:eastAsia="SimSun"/>
          <w:bCs/>
          <w:iCs/>
          <w:color w:val="00000A"/>
          <w:sz w:val="24"/>
          <w:szCs w:val="24"/>
          <w:lang w:val="lt-LT"/>
        </w:rPr>
        <w:t>igoninėje naudojama 24 valandas per parą 7 dienas per savaitę</w:t>
      </w:r>
      <w:r w:rsidR="007A275C">
        <w:rPr>
          <w:rFonts w:eastAsia="SimSun"/>
          <w:bCs/>
          <w:iCs/>
          <w:color w:val="00000A"/>
          <w:sz w:val="24"/>
          <w:szCs w:val="24"/>
          <w:lang w:val="lt-LT"/>
        </w:rPr>
        <w:t xml:space="preserve"> 365 dienas per metus</w:t>
      </w:r>
      <w:r w:rsidRPr="00547276">
        <w:rPr>
          <w:rFonts w:eastAsia="SimSun"/>
          <w:bCs/>
          <w:iCs/>
          <w:color w:val="00000A"/>
          <w:sz w:val="24"/>
          <w:szCs w:val="24"/>
          <w:lang w:val="lt-LT"/>
        </w:rPr>
        <w:t xml:space="preserve"> (toliau 24x7</w:t>
      </w:r>
      <w:r w:rsidR="007A275C">
        <w:rPr>
          <w:rFonts w:eastAsia="SimSun"/>
          <w:bCs/>
          <w:iCs/>
          <w:color w:val="00000A"/>
          <w:sz w:val="24"/>
          <w:szCs w:val="24"/>
          <w:lang w:val="lt-LT"/>
        </w:rPr>
        <w:t>x365</w:t>
      </w:r>
      <w:r w:rsidRPr="00547276">
        <w:rPr>
          <w:rFonts w:eastAsia="SimSun"/>
          <w:bCs/>
          <w:iCs/>
          <w:color w:val="00000A"/>
          <w:sz w:val="24"/>
          <w:szCs w:val="24"/>
          <w:lang w:val="lt-LT"/>
        </w:rPr>
        <w:t xml:space="preserve">). Sistemos palaikymo ir priežiūros paslaugos </w:t>
      </w:r>
      <w:r w:rsidR="00C54B08">
        <w:rPr>
          <w:rFonts w:eastAsia="SimSun"/>
          <w:bCs/>
          <w:iCs/>
          <w:color w:val="00000A"/>
          <w:sz w:val="24"/>
          <w:szCs w:val="24"/>
          <w:lang w:val="lt-LT"/>
        </w:rPr>
        <w:t>S</w:t>
      </w:r>
      <w:r w:rsidRPr="00547276">
        <w:rPr>
          <w:rFonts w:eastAsia="SimSun"/>
          <w:bCs/>
          <w:iCs/>
          <w:color w:val="00000A"/>
          <w:sz w:val="24"/>
          <w:szCs w:val="24"/>
          <w:lang w:val="lt-LT"/>
        </w:rPr>
        <w:t>utarties galiojimo metu turi būti teikiamos nuolatos 24x7</w:t>
      </w:r>
      <w:r w:rsidR="007A275C">
        <w:rPr>
          <w:rFonts w:eastAsia="SimSun"/>
          <w:bCs/>
          <w:iCs/>
          <w:color w:val="00000A"/>
          <w:sz w:val="24"/>
          <w:szCs w:val="24"/>
          <w:lang w:val="lt-LT"/>
        </w:rPr>
        <w:t>x365</w:t>
      </w:r>
      <w:r w:rsidRPr="00547276">
        <w:rPr>
          <w:rFonts w:eastAsia="SimSun"/>
          <w:bCs/>
          <w:iCs/>
          <w:color w:val="00000A"/>
          <w:sz w:val="24"/>
          <w:szCs w:val="24"/>
          <w:lang w:val="lt-LT"/>
        </w:rPr>
        <w:t>.</w:t>
      </w:r>
    </w:p>
    <w:p w14:paraId="31B818B6" w14:textId="2A3A1EFB" w:rsidR="00802314" w:rsidRPr="003D7C86" w:rsidRDefault="00802314" w:rsidP="00802314">
      <w:pPr>
        <w:pStyle w:val="Porat"/>
        <w:ind w:firstLine="709"/>
        <w:jc w:val="both"/>
        <w:rPr>
          <w:rFonts w:eastAsia="SimSun"/>
          <w:bCs/>
          <w:iCs/>
          <w:strike/>
          <w:color w:val="00000A"/>
          <w:sz w:val="24"/>
          <w:szCs w:val="24"/>
          <w:lang w:val="lt-LT"/>
        </w:rPr>
      </w:pPr>
      <w:r w:rsidRPr="00547276">
        <w:rPr>
          <w:rFonts w:eastAsia="SimSun"/>
          <w:bCs/>
          <w:iCs/>
          <w:color w:val="00000A"/>
          <w:sz w:val="24"/>
          <w:szCs w:val="24"/>
          <w:lang w:val="lt-LT"/>
        </w:rPr>
        <w:t>1</w:t>
      </w:r>
      <w:r w:rsidR="007A275C">
        <w:rPr>
          <w:rFonts w:eastAsia="SimSun"/>
          <w:bCs/>
          <w:iCs/>
          <w:color w:val="00000A"/>
          <w:sz w:val="24"/>
          <w:szCs w:val="24"/>
          <w:lang w:val="lt-LT"/>
        </w:rPr>
        <w:t>4</w:t>
      </w:r>
      <w:r w:rsidRPr="00547276">
        <w:rPr>
          <w:rFonts w:eastAsia="SimSun"/>
          <w:bCs/>
          <w:iCs/>
          <w:color w:val="00000A"/>
          <w:sz w:val="24"/>
          <w:szCs w:val="24"/>
          <w:lang w:val="lt-LT"/>
        </w:rPr>
        <w:t xml:space="preserve">. ESIS </w:t>
      </w:r>
      <w:r w:rsidR="007E7190">
        <w:rPr>
          <w:rFonts w:eastAsia="SimSun"/>
          <w:bCs/>
          <w:iCs/>
          <w:color w:val="00000A"/>
          <w:sz w:val="24"/>
          <w:szCs w:val="24"/>
          <w:lang w:val="lt-LT"/>
        </w:rPr>
        <w:t>veikimo</w:t>
      </w:r>
      <w:r w:rsidR="007E7190" w:rsidRPr="00547276">
        <w:rPr>
          <w:rFonts w:eastAsia="SimSun"/>
          <w:bCs/>
          <w:iCs/>
          <w:color w:val="00000A"/>
          <w:sz w:val="24"/>
          <w:szCs w:val="24"/>
          <w:lang w:val="lt-LT"/>
        </w:rPr>
        <w:t xml:space="preserve"> </w:t>
      </w:r>
      <w:r w:rsidRPr="00547276">
        <w:rPr>
          <w:rFonts w:eastAsia="SimSun"/>
          <w:bCs/>
          <w:iCs/>
          <w:color w:val="00000A"/>
          <w:sz w:val="24"/>
          <w:szCs w:val="24"/>
          <w:lang w:val="lt-LT"/>
        </w:rPr>
        <w:t xml:space="preserve">problemas/sutrikimus turi būti galima registruoti/pranešti Paslaugų </w:t>
      </w:r>
      <w:r w:rsidR="00C2784D">
        <w:rPr>
          <w:rFonts w:eastAsia="SimSun"/>
          <w:bCs/>
          <w:iCs/>
          <w:color w:val="00000A"/>
          <w:sz w:val="24"/>
          <w:szCs w:val="24"/>
          <w:lang w:val="lt-LT"/>
        </w:rPr>
        <w:t>t</w:t>
      </w:r>
      <w:r w:rsidRPr="00547276">
        <w:rPr>
          <w:rFonts w:eastAsia="SimSun"/>
          <w:bCs/>
          <w:iCs/>
          <w:color w:val="00000A"/>
          <w:sz w:val="24"/>
          <w:szCs w:val="24"/>
          <w:lang w:val="lt-LT"/>
        </w:rPr>
        <w:t xml:space="preserve">eikėjo klientų aptarnavimo sistemoje, telefonu, el. paštu. </w:t>
      </w:r>
    </w:p>
    <w:p w14:paraId="7E98DCE6" w14:textId="208C1E95"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7A275C">
        <w:rPr>
          <w:rFonts w:eastAsia="SimSun"/>
          <w:bCs/>
          <w:iCs/>
          <w:color w:val="00000A"/>
          <w:sz w:val="24"/>
          <w:szCs w:val="24"/>
          <w:lang w:val="lt-LT"/>
        </w:rPr>
        <w:t>5</w:t>
      </w:r>
      <w:r w:rsidRPr="00547276">
        <w:rPr>
          <w:rFonts w:eastAsia="SimSun"/>
          <w:bCs/>
          <w:iCs/>
          <w:color w:val="00000A"/>
          <w:sz w:val="24"/>
          <w:szCs w:val="24"/>
          <w:lang w:val="lt-LT"/>
        </w:rPr>
        <w:t xml:space="preserve">. Paslaugos teikiamos nuotoliniu būdu, Užsakovas suteikia saugią prieigą prie </w:t>
      </w:r>
      <w:r w:rsidR="00C2784D">
        <w:rPr>
          <w:rFonts w:eastAsia="SimSun"/>
          <w:bCs/>
          <w:iCs/>
          <w:color w:val="00000A"/>
          <w:sz w:val="24"/>
          <w:szCs w:val="24"/>
          <w:lang w:val="lt-LT"/>
        </w:rPr>
        <w:t>s</w:t>
      </w:r>
      <w:r w:rsidRPr="00547276">
        <w:rPr>
          <w:rFonts w:eastAsia="SimSun"/>
          <w:bCs/>
          <w:iCs/>
          <w:color w:val="00000A"/>
          <w:sz w:val="24"/>
          <w:szCs w:val="24"/>
          <w:lang w:val="lt-LT"/>
        </w:rPr>
        <w:t xml:space="preserve">istemos tarnybinių stočių ir reikalui esant prie </w:t>
      </w:r>
      <w:r w:rsidR="00C2784D">
        <w:rPr>
          <w:rFonts w:eastAsia="SimSun"/>
          <w:bCs/>
          <w:iCs/>
          <w:color w:val="00000A"/>
          <w:sz w:val="24"/>
          <w:szCs w:val="24"/>
          <w:lang w:val="lt-LT"/>
        </w:rPr>
        <w:t>s</w:t>
      </w:r>
      <w:r w:rsidRPr="00547276">
        <w:rPr>
          <w:rFonts w:eastAsia="SimSun"/>
          <w:bCs/>
          <w:iCs/>
          <w:color w:val="00000A"/>
          <w:sz w:val="24"/>
          <w:szCs w:val="24"/>
          <w:lang w:val="lt-LT"/>
        </w:rPr>
        <w:t xml:space="preserve">istemos naudotojų darbo vietų. Tais atvejais, kai </w:t>
      </w:r>
      <w:r w:rsidR="00FF0C52" w:rsidRPr="00547276">
        <w:rPr>
          <w:rFonts w:eastAsia="SimSun"/>
          <w:bCs/>
          <w:iCs/>
          <w:color w:val="00000A"/>
          <w:sz w:val="24"/>
          <w:szCs w:val="24"/>
          <w:lang w:val="lt-LT"/>
        </w:rPr>
        <w:t>Paslaug</w:t>
      </w:r>
      <w:r w:rsidR="00FF0C52">
        <w:rPr>
          <w:rFonts w:eastAsia="SimSun"/>
          <w:bCs/>
          <w:iCs/>
          <w:color w:val="00000A"/>
          <w:sz w:val="24"/>
          <w:szCs w:val="24"/>
          <w:lang w:val="lt-LT"/>
        </w:rPr>
        <w:t>ų</w:t>
      </w:r>
      <w:r w:rsidR="00FF0C52" w:rsidRPr="00547276">
        <w:rPr>
          <w:rFonts w:eastAsia="SimSun"/>
          <w:bCs/>
          <w:iCs/>
          <w:color w:val="00000A"/>
          <w:sz w:val="24"/>
          <w:szCs w:val="24"/>
          <w:lang w:val="lt-LT"/>
        </w:rPr>
        <w:t xml:space="preserve"> </w:t>
      </w:r>
      <w:r w:rsidRPr="00547276">
        <w:rPr>
          <w:rFonts w:eastAsia="SimSun"/>
          <w:bCs/>
          <w:iCs/>
          <w:color w:val="00000A"/>
          <w:sz w:val="24"/>
          <w:szCs w:val="24"/>
          <w:lang w:val="lt-LT"/>
        </w:rPr>
        <w:t>negalima suteikti nuotoliniu būdu Paslaugų teikėjas atvyksta į</w:t>
      </w:r>
      <w:r w:rsidR="004E42A8">
        <w:rPr>
          <w:rFonts w:eastAsia="SimSun"/>
          <w:bCs/>
          <w:iCs/>
          <w:color w:val="00000A"/>
          <w:sz w:val="24"/>
          <w:szCs w:val="24"/>
          <w:lang w:val="lt-LT"/>
        </w:rPr>
        <w:t xml:space="preserve"> konkrečią</w:t>
      </w:r>
      <w:r w:rsidRPr="00547276">
        <w:rPr>
          <w:rFonts w:eastAsia="SimSun"/>
          <w:bCs/>
          <w:iCs/>
          <w:color w:val="00000A"/>
          <w:sz w:val="24"/>
          <w:szCs w:val="24"/>
          <w:lang w:val="lt-LT"/>
        </w:rPr>
        <w:t xml:space="preserve"> </w:t>
      </w:r>
      <w:r w:rsidR="004E42A8">
        <w:rPr>
          <w:rFonts w:eastAsia="SimSun"/>
          <w:bCs/>
          <w:iCs/>
          <w:color w:val="00000A"/>
          <w:sz w:val="24"/>
          <w:szCs w:val="24"/>
          <w:lang w:val="lt-LT"/>
        </w:rPr>
        <w:t>Paslaugų teikimo vietą</w:t>
      </w:r>
      <w:r w:rsidRPr="00547276">
        <w:rPr>
          <w:rFonts w:eastAsia="SimSun"/>
          <w:bCs/>
          <w:iCs/>
          <w:color w:val="00000A"/>
          <w:sz w:val="24"/>
          <w:szCs w:val="24"/>
          <w:lang w:val="lt-LT"/>
        </w:rPr>
        <w:t xml:space="preserve">, prieš tai suderinus laiką ir </w:t>
      </w:r>
      <w:r w:rsidR="00D36D32">
        <w:rPr>
          <w:rFonts w:eastAsia="SimSun"/>
          <w:bCs/>
          <w:iCs/>
          <w:color w:val="00000A"/>
          <w:sz w:val="24"/>
          <w:szCs w:val="24"/>
          <w:lang w:val="lt-LT"/>
        </w:rPr>
        <w:t xml:space="preserve">Paslaugų teikimo </w:t>
      </w:r>
      <w:r w:rsidRPr="00547276">
        <w:rPr>
          <w:rFonts w:eastAsia="SimSun"/>
          <w:bCs/>
          <w:iCs/>
          <w:color w:val="00000A"/>
          <w:sz w:val="24"/>
          <w:szCs w:val="24"/>
          <w:lang w:val="lt-LT"/>
        </w:rPr>
        <w:t>terminus.</w:t>
      </w:r>
    </w:p>
    <w:p w14:paraId="495F5B24" w14:textId="29D45E4D"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9D2DF8">
        <w:rPr>
          <w:rFonts w:eastAsia="SimSun"/>
          <w:bCs/>
          <w:iCs/>
          <w:color w:val="00000A"/>
          <w:sz w:val="24"/>
          <w:szCs w:val="24"/>
          <w:lang w:val="lt-LT"/>
        </w:rPr>
        <w:t>6</w:t>
      </w:r>
      <w:r w:rsidRPr="00547276">
        <w:rPr>
          <w:rFonts w:eastAsia="SimSun"/>
          <w:bCs/>
          <w:iCs/>
          <w:color w:val="00000A"/>
          <w:sz w:val="24"/>
          <w:szCs w:val="24"/>
          <w:lang w:val="lt-LT"/>
        </w:rPr>
        <w:t xml:space="preserve">. Užsakovas paskiria atsakingus asmenis bendravimui su Paslaugų </w:t>
      </w:r>
      <w:r w:rsidR="00C2784D">
        <w:rPr>
          <w:rFonts w:eastAsia="SimSun"/>
          <w:bCs/>
          <w:iCs/>
          <w:color w:val="00000A"/>
          <w:sz w:val="24"/>
          <w:szCs w:val="24"/>
          <w:lang w:val="lt-LT"/>
        </w:rPr>
        <w:t>t</w:t>
      </w:r>
      <w:r w:rsidRPr="00547276">
        <w:rPr>
          <w:rFonts w:eastAsia="SimSun"/>
          <w:bCs/>
          <w:iCs/>
          <w:color w:val="00000A"/>
          <w:sz w:val="24"/>
          <w:szCs w:val="24"/>
          <w:lang w:val="lt-LT"/>
        </w:rPr>
        <w:t>eikėju, ne daugiau kaip 3 (tris) Ligoninės darbuotojus (</w:t>
      </w:r>
      <w:r w:rsidR="00F82F3A">
        <w:rPr>
          <w:rFonts w:eastAsia="SimSun"/>
          <w:bCs/>
          <w:iCs/>
          <w:color w:val="00000A"/>
          <w:sz w:val="24"/>
          <w:szCs w:val="24"/>
          <w:lang w:val="lt-LT"/>
        </w:rPr>
        <w:t>S</w:t>
      </w:r>
      <w:r w:rsidRPr="00547276">
        <w:rPr>
          <w:rFonts w:eastAsia="SimSun"/>
          <w:bCs/>
          <w:iCs/>
          <w:color w:val="00000A"/>
          <w:sz w:val="24"/>
          <w:szCs w:val="24"/>
          <w:lang w:val="lt-LT"/>
        </w:rPr>
        <w:t>istemos administratorius).</w:t>
      </w:r>
    </w:p>
    <w:p w14:paraId="6A384A05" w14:textId="1DAB1FD5"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DA6072">
        <w:rPr>
          <w:rFonts w:eastAsia="SimSun"/>
          <w:bCs/>
          <w:iCs/>
          <w:color w:val="00000A"/>
          <w:sz w:val="24"/>
          <w:szCs w:val="24"/>
          <w:lang w:val="lt-LT"/>
        </w:rPr>
        <w:t>7</w:t>
      </w:r>
      <w:r w:rsidRPr="00547276">
        <w:rPr>
          <w:rFonts w:eastAsia="SimSun"/>
          <w:bCs/>
          <w:iCs/>
          <w:color w:val="00000A"/>
          <w:sz w:val="24"/>
          <w:szCs w:val="24"/>
          <w:lang w:val="lt-LT"/>
        </w:rPr>
        <w:t xml:space="preserve">. </w:t>
      </w:r>
      <w:r w:rsidR="00C2784D">
        <w:rPr>
          <w:rFonts w:eastAsia="SimSun"/>
          <w:bCs/>
          <w:iCs/>
          <w:color w:val="00000A"/>
          <w:sz w:val="24"/>
          <w:szCs w:val="24"/>
          <w:lang w:val="lt-LT"/>
        </w:rPr>
        <w:t>S</w:t>
      </w:r>
      <w:r w:rsidRPr="00547276">
        <w:rPr>
          <w:rFonts w:eastAsia="SimSun"/>
          <w:bCs/>
          <w:iCs/>
          <w:color w:val="00000A"/>
          <w:sz w:val="24"/>
          <w:szCs w:val="24"/>
          <w:lang w:val="lt-LT"/>
        </w:rPr>
        <w:t>utrikimų šalinimas atliekamas vadovaujantis tokia sutrikimų klasifikacija:</w:t>
      </w:r>
    </w:p>
    <w:p w14:paraId="4D5356D3" w14:textId="4E09D962" w:rsidR="00F82F3A" w:rsidRPr="00F82F3A" w:rsidRDefault="00F82F3A" w:rsidP="00F82F3A">
      <w:pPr>
        <w:ind w:firstLine="567"/>
        <w:jc w:val="both"/>
        <w:rPr>
          <w:sz w:val="24"/>
          <w:szCs w:val="24"/>
          <w:lang w:val="lt-LT"/>
        </w:rPr>
      </w:pPr>
      <w:r>
        <w:rPr>
          <w:rFonts w:eastAsia="SimSun"/>
          <w:bCs/>
          <w:iCs/>
          <w:color w:val="00000A"/>
          <w:sz w:val="24"/>
          <w:szCs w:val="24"/>
          <w:lang w:val="lt-LT"/>
        </w:rPr>
        <w:t xml:space="preserve">  1</w:t>
      </w:r>
      <w:r w:rsidR="00B31D47">
        <w:rPr>
          <w:rFonts w:eastAsia="SimSun"/>
          <w:bCs/>
          <w:iCs/>
          <w:color w:val="00000A"/>
          <w:sz w:val="24"/>
          <w:szCs w:val="24"/>
          <w:lang w:val="lt-LT"/>
        </w:rPr>
        <w:t>7</w:t>
      </w:r>
      <w:r>
        <w:rPr>
          <w:rFonts w:eastAsia="SimSun"/>
          <w:bCs/>
          <w:iCs/>
          <w:color w:val="00000A"/>
          <w:sz w:val="24"/>
          <w:szCs w:val="24"/>
          <w:lang w:val="lt-LT"/>
        </w:rPr>
        <w:t xml:space="preserve">.1. </w:t>
      </w:r>
      <w:r w:rsidRPr="00F82F3A">
        <w:rPr>
          <w:b/>
          <w:sz w:val="24"/>
          <w:szCs w:val="24"/>
          <w:lang w:val="lt-LT"/>
        </w:rPr>
        <w:t>blokuojantis sutrikimas</w:t>
      </w:r>
      <w:r w:rsidRPr="00F82F3A">
        <w:rPr>
          <w:sz w:val="24"/>
          <w:szCs w:val="24"/>
          <w:lang w:val="lt-LT"/>
        </w:rPr>
        <w:t xml:space="preserve"> </w:t>
      </w:r>
      <w:r>
        <w:rPr>
          <w:sz w:val="24"/>
          <w:szCs w:val="24"/>
          <w:lang w:val="lt-LT"/>
        </w:rPr>
        <w:t>–</w:t>
      </w:r>
      <w:r w:rsidRPr="00F82F3A">
        <w:rPr>
          <w:sz w:val="24"/>
          <w:szCs w:val="24"/>
          <w:lang w:val="lt-LT"/>
        </w:rPr>
        <w:t xml:space="preserve"> nustatyta</w:t>
      </w:r>
      <w:r>
        <w:rPr>
          <w:sz w:val="24"/>
          <w:szCs w:val="24"/>
          <w:lang w:val="lt-LT"/>
        </w:rPr>
        <w:t>s Sistemos</w:t>
      </w:r>
      <w:r w:rsidRPr="00F82F3A">
        <w:rPr>
          <w:sz w:val="24"/>
          <w:szCs w:val="24"/>
          <w:lang w:val="lt-LT"/>
        </w:rPr>
        <w:t xml:space="preserve"> </w:t>
      </w:r>
      <w:r>
        <w:rPr>
          <w:sz w:val="24"/>
          <w:szCs w:val="24"/>
          <w:lang w:val="lt-LT"/>
        </w:rPr>
        <w:t>sutrikimas</w:t>
      </w:r>
      <w:r w:rsidRPr="00F82F3A">
        <w:rPr>
          <w:sz w:val="24"/>
          <w:szCs w:val="24"/>
          <w:lang w:val="lt-LT"/>
        </w:rPr>
        <w:t xml:space="preserve">, dėl kurio </w:t>
      </w:r>
      <w:r w:rsidR="00DF104E">
        <w:rPr>
          <w:sz w:val="24"/>
          <w:szCs w:val="24"/>
          <w:lang w:val="lt-LT"/>
        </w:rPr>
        <w:t>ESIS</w:t>
      </w:r>
      <w:r w:rsidRPr="00F82F3A">
        <w:rPr>
          <w:sz w:val="24"/>
          <w:szCs w:val="24"/>
          <w:lang w:val="lt-LT"/>
        </w:rPr>
        <w:t xml:space="preserve"> naudotojas negali vykdyti numatytų būtinų funkcijų ir nežinomas joks kitas alternatyvus būdas šią funkciją atlikti;</w:t>
      </w:r>
    </w:p>
    <w:p w14:paraId="02723105" w14:textId="7AE977CA" w:rsidR="00ED650D" w:rsidRPr="00ED650D" w:rsidRDefault="00ED650D" w:rsidP="00ED650D">
      <w:pPr>
        <w:ind w:firstLine="567"/>
        <w:jc w:val="both"/>
        <w:rPr>
          <w:sz w:val="24"/>
          <w:szCs w:val="24"/>
          <w:lang w:val="lt-LT"/>
        </w:rPr>
      </w:pPr>
      <w:r>
        <w:rPr>
          <w:rFonts w:eastAsia="SimSun"/>
          <w:bCs/>
          <w:iCs/>
          <w:color w:val="00000A"/>
          <w:sz w:val="24"/>
          <w:szCs w:val="24"/>
          <w:lang w:val="lt-LT"/>
        </w:rPr>
        <w:t xml:space="preserve">  </w:t>
      </w:r>
      <w:r w:rsidR="00802314" w:rsidRPr="00547276">
        <w:rPr>
          <w:rFonts w:eastAsia="SimSun"/>
          <w:bCs/>
          <w:iCs/>
          <w:color w:val="00000A"/>
          <w:sz w:val="24"/>
          <w:szCs w:val="24"/>
          <w:lang w:val="lt-LT"/>
        </w:rPr>
        <w:t>1</w:t>
      </w:r>
      <w:r w:rsidR="00B31D47">
        <w:rPr>
          <w:rFonts w:eastAsia="SimSun"/>
          <w:bCs/>
          <w:iCs/>
          <w:color w:val="00000A"/>
          <w:sz w:val="24"/>
          <w:szCs w:val="24"/>
          <w:lang w:val="lt-LT"/>
        </w:rPr>
        <w:t>7</w:t>
      </w:r>
      <w:r w:rsidR="00802314" w:rsidRPr="00547276">
        <w:rPr>
          <w:rFonts w:eastAsia="SimSun"/>
          <w:bCs/>
          <w:iCs/>
          <w:color w:val="00000A"/>
          <w:sz w:val="24"/>
          <w:szCs w:val="24"/>
          <w:lang w:val="lt-LT"/>
        </w:rPr>
        <w:t>.</w:t>
      </w:r>
      <w:r w:rsidR="00F82F3A">
        <w:rPr>
          <w:rFonts w:eastAsia="SimSun"/>
          <w:bCs/>
          <w:iCs/>
          <w:color w:val="00000A"/>
          <w:sz w:val="24"/>
          <w:szCs w:val="24"/>
          <w:lang w:val="lt-LT"/>
        </w:rPr>
        <w:t>2</w:t>
      </w:r>
      <w:r w:rsidR="00802314" w:rsidRPr="00547276">
        <w:rPr>
          <w:rFonts w:eastAsia="SimSun"/>
          <w:bCs/>
          <w:iCs/>
          <w:color w:val="00000A"/>
          <w:sz w:val="24"/>
          <w:szCs w:val="24"/>
          <w:lang w:val="lt-LT"/>
        </w:rPr>
        <w:t xml:space="preserve">. </w:t>
      </w:r>
      <w:r w:rsidRPr="00ED650D">
        <w:rPr>
          <w:b/>
          <w:sz w:val="24"/>
          <w:szCs w:val="24"/>
          <w:lang w:val="lt-LT"/>
        </w:rPr>
        <w:t>kritinis sutrikimas</w:t>
      </w:r>
      <w:r w:rsidRPr="00ED650D">
        <w:rPr>
          <w:sz w:val="24"/>
          <w:szCs w:val="24"/>
          <w:lang w:val="lt-LT"/>
        </w:rPr>
        <w:t xml:space="preserve"> </w:t>
      </w:r>
      <w:r>
        <w:rPr>
          <w:sz w:val="24"/>
          <w:szCs w:val="24"/>
          <w:lang w:val="lt-LT"/>
        </w:rPr>
        <w:t>–</w:t>
      </w:r>
      <w:r w:rsidRPr="00ED650D">
        <w:rPr>
          <w:sz w:val="24"/>
          <w:szCs w:val="24"/>
          <w:lang w:val="lt-LT"/>
        </w:rPr>
        <w:t xml:space="preserve"> nustatyta</w:t>
      </w:r>
      <w:r>
        <w:rPr>
          <w:sz w:val="24"/>
          <w:szCs w:val="24"/>
          <w:lang w:val="lt-LT"/>
        </w:rPr>
        <w:t>s Sistemos</w:t>
      </w:r>
      <w:r w:rsidRPr="00ED650D">
        <w:rPr>
          <w:sz w:val="24"/>
          <w:szCs w:val="24"/>
          <w:lang w:val="lt-LT"/>
        </w:rPr>
        <w:t xml:space="preserve"> </w:t>
      </w:r>
      <w:r>
        <w:rPr>
          <w:sz w:val="24"/>
          <w:szCs w:val="24"/>
          <w:lang w:val="lt-LT"/>
        </w:rPr>
        <w:t>sutrikimas</w:t>
      </w:r>
      <w:r w:rsidRPr="00ED650D">
        <w:rPr>
          <w:sz w:val="24"/>
          <w:szCs w:val="24"/>
          <w:lang w:val="lt-LT"/>
        </w:rPr>
        <w:t xml:space="preserve">, kuris kliudo vykdyti būtinas funkcijas </w:t>
      </w:r>
      <w:r w:rsidR="00DF104E">
        <w:rPr>
          <w:sz w:val="24"/>
          <w:szCs w:val="24"/>
          <w:lang w:val="lt-LT"/>
        </w:rPr>
        <w:t>ESIS</w:t>
      </w:r>
      <w:r w:rsidRPr="00ED650D">
        <w:rPr>
          <w:sz w:val="24"/>
          <w:szCs w:val="24"/>
          <w:lang w:val="lt-LT"/>
        </w:rPr>
        <w:t>, tačiau yra žinomas alternatyvus funkcijos vykdymo būdas;</w:t>
      </w:r>
    </w:p>
    <w:p w14:paraId="2097B713" w14:textId="0E3FC0DD" w:rsidR="00802314" w:rsidRPr="00DF104E"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7</w:t>
      </w:r>
      <w:r w:rsidRPr="00547276">
        <w:rPr>
          <w:rFonts w:eastAsia="SimSun"/>
          <w:bCs/>
          <w:iCs/>
          <w:color w:val="00000A"/>
          <w:sz w:val="24"/>
          <w:szCs w:val="24"/>
          <w:lang w:val="lt-LT"/>
        </w:rPr>
        <w:t>.</w:t>
      </w:r>
      <w:r w:rsidR="00DF104E">
        <w:rPr>
          <w:rFonts w:eastAsia="SimSun"/>
          <w:bCs/>
          <w:iCs/>
          <w:color w:val="00000A"/>
          <w:sz w:val="24"/>
          <w:szCs w:val="24"/>
          <w:lang w:val="lt-LT"/>
        </w:rPr>
        <w:t>3</w:t>
      </w:r>
      <w:r w:rsidRPr="00547276">
        <w:rPr>
          <w:rFonts w:eastAsia="SimSun"/>
          <w:bCs/>
          <w:iCs/>
          <w:color w:val="00000A"/>
          <w:sz w:val="24"/>
          <w:szCs w:val="24"/>
          <w:lang w:val="lt-LT"/>
        </w:rPr>
        <w:t xml:space="preserve">. </w:t>
      </w:r>
      <w:r w:rsidR="00DF104E" w:rsidRPr="00DF104E">
        <w:rPr>
          <w:b/>
          <w:sz w:val="24"/>
          <w:szCs w:val="24"/>
          <w:lang w:val="lt-LT"/>
        </w:rPr>
        <w:t>vidutinis sutrikimas</w:t>
      </w:r>
      <w:r w:rsidR="00DF104E" w:rsidRPr="00DF104E">
        <w:rPr>
          <w:sz w:val="24"/>
          <w:szCs w:val="24"/>
          <w:lang w:val="lt-LT"/>
        </w:rPr>
        <w:t xml:space="preserve"> </w:t>
      </w:r>
      <w:r w:rsidR="00DF104E">
        <w:rPr>
          <w:sz w:val="24"/>
          <w:szCs w:val="24"/>
          <w:lang w:val="lt-LT"/>
        </w:rPr>
        <w:t>–</w:t>
      </w:r>
      <w:r w:rsidR="00DF104E" w:rsidRPr="00DF104E">
        <w:rPr>
          <w:sz w:val="24"/>
          <w:szCs w:val="24"/>
          <w:lang w:val="lt-LT"/>
        </w:rPr>
        <w:t xml:space="preserve"> nustatyta</w:t>
      </w:r>
      <w:r w:rsidR="00DF104E">
        <w:rPr>
          <w:sz w:val="24"/>
          <w:szCs w:val="24"/>
          <w:lang w:val="lt-LT"/>
        </w:rPr>
        <w:t>s Sistemos sutrikimas</w:t>
      </w:r>
      <w:r w:rsidR="00DF104E" w:rsidRPr="00DF104E">
        <w:rPr>
          <w:sz w:val="24"/>
          <w:szCs w:val="24"/>
          <w:lang w:val="lt-LT"/>
        </w:rPr>
        <w:t>, dėl kurio tam tikrais atvejais</w:t>
      </w:r>
      <w:r w:rsidR="00DF104E">
        <w:rPr>
          <w:sz w:val="24"/>
          <w:szCs w:val="24"/>
          <w:lang w:val="lt-LT"/>
        </w:rPr>
        <w:t xml:space="preserve"> negalima atlikti funkcijos</w:t>
      </w:r>
      <w:r w:rsidR="00DF104E" w:rsidRPr="00DF104E">
        <w:rPr>
          <w:sz w:val="24"/>
          <w:szCs w:val="24"/>
          <w:lang w:val="lt-LT"/>
        </w:rPr>
        <w:t xml:space="preserve"> (pvz. neužpildyti ar netinkamai užpildyti laukai), tačiau įmanoma atlikti tą funkciją ESIS;</w:t>
      </w:r>
    </w:p>
    <w:p w14:paraId="77570EA5" w14:textId="4701EA4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7</w:t>
      </w:r>
      <w:r w:rsidRPr="00547276">
        <w:rPr>
          <w:rFonts w:eastAsia="SimSun"/>
          <w:bCs/>
          <w:iCs/>
          <w:color w:val="00000A"/>
          <w:sz w:val="24"/>
          <w:szCs w:val="24"/>
          <w:lang w:val="lt-LT"/>
        </w:rPr>
        <w:t>.</w:t>
      </w:r>
      <w:r w:rsidR="00DF104E">
        <w:rPr>
          <w:rFonts w:eastAsia="SimSun"/>
          <w:bCs/>
          <w:iCs/>
          <w:color w:val="00000A"/>
          <w:sz w:val="24"/>
          <w:szCs w:val="24"/>
          <w:lang w:val="lt-LT"/>
        </w:rPr>
        <w:t>4</w:t>
      </w:r>
      <w:r w:rsidRPr="00547276">
        <w:rPr>
          <w:rFonts w:eastAsia="SimSun"/>
          <w:bCs/>
          <w:iCs/>
          <w:color w:val="00000A"/>
          <w:sz w:val="24"/>
          <w:szCs w:val="24"/>
          <w:lang w:val="lt-LT"/>
        </w:rPr>
        <w:t xml:space="preserve">. </w:t>
      </w:r>
      <w:r w:rsidRPr="000D5B19">
        <w:rPr>
          <w:rFonts w:eastAsia="SimSun"/>
          <w:b/>
          <w:iCs/>
          <w:color w:val="00000A"/>
          <w:sz w:val="24"/>
          <w:szCs w:val="24"/>
          <w:lang w:val="lt-LT"/>
        </w:rPr>
        <w:t>neesminis</w:t>
      </w:r>
      <w:r w:rsidR="00C2784D">
        <w:rPr>
          <w:rFonts w:eastAsia="SimSun"/>
          <w:b/>
          <w:iCs/>
          <w:color w:val="00000A"/>
          <w:sz w:val="24"/>
          <w:szCs w:val="24"/>
          <w:lang w:val="lt-LT"/>
        </w:rPr>
        <w:t xml:space="preserve"> </w:t>
      </w:r>
      <w:r w:rsidRPr="000D5B19">
        <w:rPr>
          <w:rFonts w:eastAsia="SimSun"/>
          <w:b/>
          <w:iCs/>
          <w:color w:val="00000A"/>
          <w:sz w:val="24"/>
          <w:szCs w:val="24"/>
          <w:lang w:val="lt-LT"/>
        </w:rPr>
        <w:t>sutrikimas</w:t>
      </w:r>
      <w:r w:rsidRPr="00547276">
        <w:rPr>
          <w:rFonts w:eastAsia="SimSun"/>
          <w:bCs/>
          <w:iCs/>
          <w:color w:val="00000A"/>
          <w:sz w:val="24"/>
          <w:szCs w:val="24"/>
          <w:lang w:val="lt-LT"/>
        </w:rPr>
        <w:t xml:space="preserve"> – </w:t>
      </w:r>
      <w:r w:rsidR="00C2784D">
        <w:rPr>
          <w:rFonts w:eastAsia="SimSun"/>
          <w:bCs/>
          <w:iCs/>
          <w:color w:val="00000A"/>
          <w:sz w:val="24"/>
          <w:szCs w:val="24"/>
          <w:lang w:val="lt-LT"/>
        </w:rPr>
        <w:t>s</w:t>
      </w:r>
      <w:r w:rsidRPr="00547276">
        <w:rPr>
          <w:rFonts w:eastAsia="SimSun"/>
          <w:bCs/>
          <w:iCs/>
          <w:color w:val="00000A"/>
          <w:sz w:val="24"/>
          <w:szCs w:val="24"/>
          <w:lang w:val="lt-LT"/>
        </w:rPr>
        <w:t xml:space="preserve">istemos sutrikimas kuris nesutrikdo </w:t>
      </w:r>
      <w:r w:rsidR="00C2784D">
        <w:rPr>
          <w:rFonts w:eastAsia="SimSun"/>
          <w:bCs/>
          <w:iCs/>
          <w:color w:val="00000A"/>
          <w:sz w:val="24"/>
          <w:szCs w:val="24"/>
          <w:lang w:val="lt-LT"/>
        </w:rPr>
        <w:t>s</w:t>
      </w:r>
      <w:r w:rsidRPr="00547276">
        <w:rPr>
          <w:rFonts w:eastAsia="SimSun"/>
          <w:bCs/>
          <w:iCs/>
          <w:color w:val="00000A"/>
          <w:sz w:val="24"/>
          <w:szCs w:val="24"/>
          <w:lang w:val="lt-LT"/>
        </w:rPr>
        <w:t>istemos funkcijų darbo, tačiau galėtų veikti patogiau ir egzistuoja aiškus būdas veiksmams atlikti;</w:t>
      </w:r>
    </w:p>
    <w:p w14:paraId="088E272B" w14:textId="1BBDFF03" w:rsidR="008E504D" w:rsidRDefault="00802314" w:rsidP="008E504D">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8</w:t>
      </w:r>
      <w:r w:rsidRPr="00547276">
        <w:rPr>
          <w:rFonts w:eastAsia="SimSun"/>
          <w:bCs/>
          <w:iCs/>
          <w:color w:val="00000A"/>
          <w:sz w:val="24"/>
          <w:szCs w:val="24"/>
          <w:lang w:val="lt-LT"/>
        </w:rPr>
        <w:t xml:space="preserve">. </w:t>
      </w:r>
      <w:r w:rsidR="00C2784D">
        <w:rPr>
          <w:rFonts w:eastAsia="SimSun"/>
          <w:bCs/>
          <w:iCs/>
          <w:color w:val="00000A"/>
          <w:sz w:val="24"/>
          <w:szCs w:val="24"/>
          <w:lang w:val="lt-LT"/>
        </w:rPr>
        <w:t>S</w:t>
      </w:r>
      <w:r w:rsidRPr="00547276">
        <w:rPr>
          <w:rFonts w:eastAsia="SimSun"/>
          <w:bCs/>
          <w:iCs/>
          <w:color w:val="00000A"/>
          <w:sz w:val="24"/>
          <w:szCs w:val="24"/>
          <w:lang w:val="lt-LT"/>
        </w:rPr>
        <w:t>utrikimai turi būti sprendžiami laikantis šių reikalavimų:</w:t>
      </w:r>
    </w:p>
    <w:p w14:paraId="78A91480" w14:textId="0CC3DDE5" w:rsidR="00802314" w:rsidRPr="003F2001" w:rsidRDefault="008E504D" w:rsidP="008E504D">
      <w:pPr>
        <w:pStyle w:val="Porat"/>
        <w:ind w:firstLine="709"/>
        <w:jc w:val="both"/>
        <w:rPr>
          <w:rFonts w:eastAsia="SimSun"/>
          <w:bCs/>
          <w:iCs/>
          <w:color w:val="00000A"/>
          <w:sz w:val="24"/>
          <w:szCs w:val="24"/>
          <w:lang w:val="lt-LT"/>
        </w:rPr>
      </w:pPr>
      <w:r>
        <w:rPr>
          <w:rFonts w:eastAsia="SimSun"/>
          <w:bCs/>
          <w:iCs/>
          <w:color w:val="00000A"/>
          <w:sz w:val="24"/>
          <w:szCs w:val="24"/>
          <w:lang w:val="lt-LT"/>
        </w:rPr>
        <w:t>1</w:t>
      </w:r>
      <w:r w:rsidR="00B31D47">
        <w:rPr>
          <w:rFonts w:eastAsia="SimSun"/>
          <w:bCs/>
          <w:iCs/>
          <w:color w:val="00000A"/>
          <w:sz w:val="24"/>
          <w:szCs w:val="24"/>
          <w:lang w:val="lt-LT"/>
        </w:rPr>
        <w:t>8</w:t>
      </w:r>
      <w:r>
        <w:rPr>
          <w:rFonts w:eastAsia="SimSun"/>
          <w:bCs/>
          <w:iCs/>
          <w:color w:val="00000A"/>
          <w:sz w:val="24"/>
          <w:szCs w:val="24"/>
          <w:lang w:val="lt-LT"/>
        </w:rPr>
        <w:t xml:space="preserve">.1. </w:t>
      </w:r>
      <w:r w:rsidR="003E5EAD" w:rsidRPr="003F2001">
        <w:rPr>
          <w:b/>
          <w:sz w:val="24"/>
          <w:szCs w:val="24"/>
          <w:lang w:val="lt-LT"/>
        </w:rPr>
        <w:t>blokuojančių sutrikimų šalinimas</w:t>
      </w:r>
      <w:r w:rsidR="003E5EAD" w:rsidRPr="00B31D47">
        <w:rPr>
          <w:bCs/>
          <w:sz w:val="24"/>
          <w:szCs w:val="24"/>
          <w:lang w:val="lt-LT"/>
        </w:rPr>
        <w:t xml:space="preserve"> – </w:t>
      </w:r>
      <w:r w:rsidR="003E5EAD" w:rsidRPr="003F2001">
        <w:rPr>
          <w:bCs/>
          <w:sz w:val="24"/>
          <w:szCs w:val="24"/>
          <w:lang w:val="lt-LT"/>
        </w:rPr>
        <w:t xml:space="preserve">ne ilgiau kaip </w:t>
      </w:r>
      <w:r w:rsidR="003F2001">
        <w:rPr>
          <w:bCs/>
          <w:sz w:val="24"/>
          <w:szCs w:val="24"/>
          <w:lang w:val="lt-LT"/>
        </w:rPr>
        <w:t>1</w:t>
      </w:r>
      <w:r w:rsidR="003E5EAD" w:rsidRPr="003F2001">
        <w:rPr>
          <w:bCs/>
          <w:sz w:val="24"/>
          <w:szCs w:val="24"/>
          <w:lang w:val="lt-LT"/>
        </w:rPr>
        <w:t>* (</w:t>
      </w:r>
      <w:r w:rsidR="003F2001">
        <w:rPr>
          <w:bCs/>
          <w:sz w:val="24"/>
          <w:szCs w:val="24"/>
          <w:lang w:val="lt-LT"/>
        </w:rPr>
        <w:t>viena</w:t>
      </w:r>
      <w:r w:rsidR="003E5EAD" w:rsidRPr="003F2001">
        <w:rPr>
          <w:bCs/>
          <w:sz w:val="24"/>
          <w:szCs w:val="24"/>
          <w:lang w:val="lt-LT"/>
        </w:rPr>
        <w:t>) darbo laiko valand</w:t>
      </w:r>
      <w:r w:rsidR="003F2001">
        <w:rPr>
          <w:bCs/>
          <w:sz w:val="24"/>
          <w:szCs w:val="24"/>
          <w:lang w:val="lt-LT"/>
        </w:rPr>
        <w:t>a</w:t>
      </w:r>
      <w:r w:rsidR="003E5EAD" w:rsidRPr="003F2001">
        <w:rPr>
          <w:bCs/>
          <w:sz w:val="24"/>
          <w:szCs w:val="24"/>
          <w:lang w:val="lt-LT"/>
        </w:rPr>
        <w:t xml:space="preserve"> ir ne ilgiau nei </w:t>
      </w:r>
      <w:r w:rsidR="003F2001">
        <w:rPr>
          <w:bCs/>
          <w:sz w:val="24"/>
          <w:szCs w:val="24"/>
          <w:lang w:val="lt-LT"/>
        </w:rPr>
        <w:t>2</w:t>
      </w:r>
      <w:r w:rsidR="003E5EAD" w:rsidRPr="003F2001">
        <w:rPr>
          <w:bCs/>
          <w:sz w:val="24"/>
          <w:szCs w:val="24"/>
          <w:lang w:val="lt-LT"/>
        </w:rPr>
        <w:t xml:space="preserve"> (</w:t>
      </w:r>
      <w:r w:rsidR="003F2001">
        <w:rPr>
          <w:bCs/>
          <w:sz w:val="24"/>
          <w:szCs w:val="24"/>
          <w:lang w:val="lt-LT"/>
        </w:rPr>
        <w:t>dvi</w:t>
      </w:r>
      <w:r w:rsidR="003E5EAD" w:rsidRPr="003F2001">
        <w:rPr>
          <w:bCs/>
          <w:sz w:val="24"/>
          <w:szCs w:val="24"/>
          <w:lang w:val="lt-LT"/>
        </w:rPr>
        <w:t>) valandos kitu laiku</w:t>
      </w:r>
      <w:r w:rsidR="003E5EAD" w:rsidRPr="003F2001">
        <w:rPr>
          <w:sz w:val="24"/>
          <w:szCs w:val="24"/>
          <w:lang w:val="lt-LT"/>
        </w:rPr>
        <w:t xml:space="preserve"> nuo sutrikimo</w:t>
      </w:r>
      <w:r w:rsidR="0011133C">
        <w:rPr>
          <w:sz w:val="24"/>
          <w:szCs w:val="24"/>
          <w:lang w:val="lt-LT"/>
        </w:rPr>
        <w:t xml:space="preserve"> registravimo</w:t>
      </w:r>
      <w:r w:rsidR="003E5EAD" w:rsidRPr="003F2001">
        <w:rPr>
          <w:sz w:val="24"/>
          <w:szCs w:val="24"/>
          <w:lang w:val="lt-LT"/>
        </w:rPr>
        <w:t xml:space="preserve"> sutartu būdu. Jei sutrikimo per nurodytą laiką pašalinti negalima, kartu su </w:t>
      </w:r>
      <w:r w:rsidR="00F03C98">
        <w:rPr>
          <w:sz w:val="24"/>
          <w:szCs w:val="24"/>
          <w:lang w:val="lt-LT"/>
        </w:rPr>
        <w:t>Užsakovu</w:t>
      </w:r>
      <w:r w:rsidR="003E5EAD" w:rsidRPr="003F2001">
        <w:rPr>
          <w:sz w:val="24"/>
          <w:szCs w:val="24"/>
          <w:lang w:val="lt-LT"/>
        </w:rPr>
        <w:t xml:space="preserve"> suderinamas susitarimas dėl kito</w:t>
      </w:r>
      <w:r w:rsidR="0011133C">
        <w:rPr>
          <w:sz w:val="24"/>
          <w:szCs w:val="24"/>
          <w:lang w:val="lt-LT"/>
        </w:rPr>
        <w:t xml:space="preserve"> sutrikimo</w:t>
      </w:r>
      <w:r w:rsidR="003E5EAD" w:rsidRPr="003F2001">
        <w:rPr>
          <w:sz w:val="24"/>
          <w:szCs w:val="24"/>
          <w:lang w:val="lt-LT"/>
        </w:rPr>
        <w:t xml:space="preserve"> pašalinimo termino;</w:t>
      </w:r>
      <w:r w:rsidR="00802314" w:rsidRPr="003F2001">
        <w:rPr>
          <w:rFonts w:eastAsia="SimSun"/>
          <w:bCs/>
          <w:iCs/>
          <w:color w:val="00000A"/>
          <w:sz w:val="24"/>
          <w:szCs w:val="24"/>
          <w:lang w:val="lt-LT"/>
        </w:rPr>
        <w:tab/>
      </w:r>
      <w:r w:rsidRPr="003F2001">
        <w:rPr>
          <w:rFonts w:eastAsia="SimSun"/>
          <w:bCs/>
          <w:iCs/>
          <w:color w:val="00000A"/>
          <w:sz w:val="24"/>
          <w:szCs w:val="24"/>
          <w:lang w:val="lt-LT"/>
        </w:rPr>
        <w:t xml:space="preserve"> </w:t>
      </w:r>
    </w:p>
    <w:p w14:paraId="09846C0A" w14:textId="0BB3C301"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8</w:t>
      </w:r>
      <w:r w:rsidRPr="00547276">
        <w:rPr>
          <w:rFonts w:eastAsia="SimSun"/>
          <w:bCs/>
          <w:iCs/>
          <w:color w:val="00000A"/>
          <w:sz w:val="24"/>
          <w:szCs w:val="24"/>
          <w:lang w:val="lt-LT"/>
        </w:rPr>
        <w:t>.2.</w:t>
      </w:r>
      <w:r w:rsidR="008E504D">
        <w:rPr>
          <w:rFonts w:eastAsia="SimSun"/>
          <w:bCs/>
          <w:iCs/>
          <w:color w:val="00000A"/>
          <w:sz w:val="24"/>
          <w:szCs w:val="24"/>
          <w:lang w:val="lt-LT"/>
        </w:rPr>
        <w:t xml:space="preserve"> </w:t>
      </w:r>
      <w:r w:rsidRPr="00547276">
        <w:rPr>
          <w:rFonts w:eastAsia="SimSun"/>
          <w:bCs/>
          <w:iCs/>
          <w:color w:val="00000A"/>
          <w:sz w:val="24"/>
          <w:szCs w:val="24"/>
          <w:lang w:val="lt-LT"/>
        </w:rPr>
        <w:tab/>
      </w:r>
      <w:r w:rsidRPr="0011133C">
        <w:rPr>
          <w:rFonts w:eastAsia="SimSun"/>
          <w:b/>
          <w:iCs/>
          <w:color w:val="00000A"/>
          <w:sz w:val="24"/>
          <w:szCs w:val="24"/>
          <w:lang w:val="lt-LT"/>
        </w:rPr>
        <w:t>kritinių sutrikimų šalinimas</w:t>
      </w:r>
      <w:r w:rsidRPr="00547276">
        <w:rPr>
          <w:rFonts w:eastAsia="SimSun"/>
          <w:bCs/>
          <w:iCs/>
          <w:color w:val="00000A"/>
          <w:sz w:val="24"/>
          <w:szCs w:val="24"/>
          <w:lang w:val="lt-LT"/>
        </w:rPr>
        <w:t xml:space="preserve"> – </w:t>
      </w:r>
      <w:r w:rsidR="0011133C" w:rsidRPr="003F2001">
        <w:rPr>
          <w:bCs/>
          <w:sz w:val="24"/>
          <w:szCs w:val="24"/>
          <w:lang w:val="lt-LT"/>
        </w:rPr>
        <w:t xml:space="preserve">ne ilgiau kaip </w:t>
      </w:r>
      <w:r w:rsidR="0011133C">
        <w:rPr>
          <w:bCs/>
          <w:sz w:val="24"/>
          <w:szCs w:val="24"/>
          <w:lang w:val="lt-LT"/>
        </w:rPr>
        <w:t>2</w:t>
      </w:r>
      <w:r w:rsidR="0011133C" w:rsidRPr="003F2001">
        <w:rPr>
          <w:bCs/>
          <w:sz w:val="24"/>
          <w:szCs w:val="24"/>
          <w:lang w:val="lt-LT"/>
        </w:rPr>
        <w:t>* (</w:t>
      </w:r>
      <w:r w:rsidR="0011133C">
        <w:rPr>
          <w:bCs/>
          <w:sz w:val="24"/>
          <w:szCs w:val="24"/>
          <w:lang w:val="lt-LT"/>
        </w:rPr>
        <w:t>dvi</w:t>
      </w:r>
      <w:r w:rsidR="0011133C" w:rsidRPr="003F2001">
        <w:rPr>
          <w:bCs/>
          <w:sz w:val="24"/>
          <w:szCs w:val="24"/>
          <w:lang w:val="lt-LT"/>
        </w:rPr>
        <w:t>) darbo laiko valand</w:t>
      </w:r>
      <w:r w:rsidR="0011133C">
        <w:rPr>
          <w:bCs/>
          <w:sz w:val="24"/>
          <w:szCs w:val="24"/>
          <w:lang w:val="lt-LT"/>
        </w:rPr>
        <w:t>os</w:t>
      </w:r>
      <w:r w:rsidR="0011133C" w:rsidRPr="003F2001">
        <w:rPr>
          <w:bCs/>
          <w:sz w:val="24"/>
          <w:szCs w:val="24"/>
          <w:lang w:val="lt-LT"/>
        </w:rPr>
        <w:t xml:space="preserve"> ir ne ilgiau nei </w:t>
      </w:r>
      <w:r w:rsidR="0011133C">
        <w:rPr>
          <w:bCs/>
          <w:sz w:val="24"/>
          <w:szCs w:val="24"/>
          <w:lang w:val="lt-LT"/>
        </w:rPr>
        <w:t>4</w:t>
      </w:r>
      <w:r w:rsidR="0011133C" w:rsidRPr="003F2001">
        <w:rPr>
          <w:bCs/>
          <w:sz w:val="24"/>
          <w:szCs w:val="24"/>
          <w:lang w:val="lt-LT"/>
        </w:rPr>
        <w:t xml:space="preserve"> (</w:t>
      </w:r>
      <w:r w:rsidR="0011133C">
        <w:rPr>
          <w:bCs/>
          <w:sz w:val="24"/>
          <w:szCs w:val="24"/>
          <w:lang w:val="lt-LT"/>
        </w:rPr>
        <w:t>keturios</w:t>
      </w:r>
      <w:r w:rsidR="0011133C" w:rsidRPr="003F2001">
        <w:rPr>
          <w:bCs/>
          <w:sz w:val="24"/>
          <w:szCs w:val="24"/>
          <w:lang w:val="lt-LT"/>
        </w:rPr>
        <w:t>) valandos kitu laiku</w:t>
      </w:r>
      <w:r w:rsidR="0011133C" w:rsidRPr="003F2001">
        <w:rPr>
          <w:sz w:val="24"/>
          <w:szCs w:val="24"/>
          <w:lang w:val="lt-LT"/>
        </w:rPr>
        <w:t xml:space="preserve"> nuo sutrikimo</w:t>
      </w:r>
      <w:r w:rsidR="0011133C">
        <w:rPr>
          <w:sz w:val="24"/>
          <w:szCs w:val="24"/>
          <w:lang w:val="lt-LT"/>
        </w:rPr>
        <w:t xml:space="preserve"> registravimo</w:t>
      </w:r>
      <w:r w:rsidR="0011133C" w:rsidRPr="003F2001">
        <w:rPr>
          <w:sz w:val="24"/>
          <w:szCs w:val="24"/>
          <w:lang w:val="lt-LT"/>
        </w:rPr>
        <w:t xml:space="preserve"> sutartu būdu. Jei sutrikimo per nurodytą laiką pašalinti negalima, kartu su </w:t>
      </w:r>
      <w:r w:rsidR="007457C7">
        <w:rPr>
          <w:sz w:val="24"/>
          <w:szCs w:val="24"/>
          <w:lang w:val="lt-LT"/>
        </w:rPr>
        <w:t>Užsakovu</w:t>
      </w:r>
      <w:r w:rsidR="0011133C" w:rsidRPr="003F2001">
        <w:rPr>
          <w:sz w:val="24"/>
          <w:szCs w:val="24"/>
          <w:lang w:val="lt-LT"/>
        </w:rPr>
        <w:t xml:space="preserve"> suderinamas susitarimas dėl kito</w:t>
      </w:r>
      <w:r w:rsidR="0011133C">
        <w:rPr>
          <w:sz w:val="24"/>
          <w:szCs w:val="24"/>
          <w:lang w:val="lt-LT"/>
        </w:rPr>
        <w:t xml:space="preserve"> sutrikimo</w:t>
      </w:r>
      <w:r w:rsidR="0011133C" w:rsidRPr="003F2001">
        <w:rPr>
          <w:sz w:val="24"/>
          <w:szCs w:val="24"/>
          <w:lang w:val="lt-LT"/>
        </w:rPr>
        <w:t xml:space="preserve"> pašalinimo termino;</w:t>
      </w:r>
    </w:p>
    <w:p w14:paraId="02C374E3" w14:textId="5BB2F946" w:rsidR="0011133C" w:rsidRPr="00547276" w:rsidRDefault="00802314" w:rsidP="0011133C">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8</w:t>
      </w:r>
      <w:r w:rsidRPr="00547276">
        <w:rPr>
          <w:rFonts w:eastAsia="SimSun"/>
          <w:bCs/>
          <w:iCs/>
          <w:color w:val="00000A"/>
          <w:sz w:val="24"/>
          <w:szCs w:val="24"/>
          <w:lang w:val="lt-LT"/>
        </w:rPr>
        <w:t>.3.</w:t>
      </w:r>
      <w:r w:rsidRPr="00547276">
        <w:rPr>
          <w:rFonts w:eastAsia="SimSun"/>
          <w:bCs/>
          <w:iCs/>
          <w:color w:val="00000A"/>
          <w:sz w:val="24"/>
          <w:szCs w:val="24"/>
          <w:lang w:val="lt-LT"/>
        </w:rPr>
        <w:tab/>
      </w:r>
      <w:r w:rsidR="00813D9C">
        <w:rPr>
          <w:rFonts w:eastAsia="SimSun"/>
          <w:bCs/>
          <w:iCs/>
          <w:color w:val="00000A"/>
          <w:sz w:val="24"/>
          <w:szCs w:val="24"/>
          <w:lang w:val="lt-LT"/>
        </w:rPr>
        <w:t xml:space="preserve"> </w:t>
      </w:r>
      <w:r w:rsidR="0011133C" w:rsidRPr="0011133C">
        <w:rPr>
          <w:rFonts w:eastAsia="SimSun"/>
          <w:b/>
          <w:iCs/>
          <w:color w:val="00000A"/>
          <w:sz w:val="24"/>
          <w:szCs w:val="24"/>
          <w:lang w:val="lt-LT"/>
        </w:rPr>
        <w:t xml:space="preserve">vidutinių </w:t>
      </w:r>
      <w:r w:rsidRPr="0011133C">
        <w:rPr>
          <w:rFonts w:eastAsia="SimSun"/>
          <w:b/>
          <w:iCs/>
          <w:color w:val="00000A"/>
          <w:sz w:val="24"/>
          <w:szCs w:val="24"/>
          <w:lang w:val="lt-LT"/>
        </w:rPr>
        <w:t>sutrikimų šalinimas</w:t>
      </w:r>
      <w:r w:rsidRPr="00547276">
        <w:rPr>
          <w:rFonts w:eastAsia="SimSun"/>
          <w:bCs/>
          <w:iCs/>
          <w:color w:val="00000A"/>
          <w:sz w:val="24"/>
          <w:szCs w:val="24"/>
          <w:lang w:val="lt-LT"/>
        </w:rPr>
        <w:t xml:space="preserve"> </w:t>
      </w:r>
      <w:r w:rsidR="008B0527">
        <w:rPr>
          <w:rFonts w:eastAsia="SimSun"/>
          <w:bCs/>
          <w:iCs/>
          <w:color w:val="00000A"/>
          <w:sz w:val="24"/>
          <w:szCs w:val="24"/>
          <w:lang w:val="lt-LT"/>
        </w:rPr>
        <w:t>–</w:t>
      </w:r>
      <w:r w:rsidRPr="00547276">
        <w:rPr>
          <w:rFonts w:eastAsia="SimSun"/>
          <w:bCs/>
          <w:iCs/>
          <w:color w:val="00000A"/>
          <w:sz w:val="24"/>
          <w:szCs w:val="24"/>
          <w:lang w:val="lt-LT"/>
        </w:rPr>
        <w:t xml:space="preserve"> </w:t>
      </w:r>
      <w:r w:rsidR="0011133C" w:rsidRPr="003F2001">
        <w:rPr>
          <w:bCs/>
          <w:sz w:val="24"/>
          <w:szCs w:val="24"/>
          <w:lang w:val="lt-LT"/>
        </w:rPr>
        <w:t xml:space="preserve">ne ilgiau kaip </w:t>
      </w:r>
      <w:r w:rsidR="0006519F">
        <w:rPr>
          <w:bCs/>
          <w:sz w:val="24"/>
          <w:szCs w:val="24"/>
          <w:lang w:val="lt-LT"/>
        </w:rPr>
        <w:t>8</w:t>
      </w:r>
      <w:r w:rsidR="0011133C" w:rsidRPr="003F2001">
        <w:rPr>
          <w:bCs/>
          <w:sz w:val="24"/>
          <w:szCs w:val="24"/>
          <w:lang w:val="lt-LT"/>
        </w:rPr>
        <w:t>* (</w:t>
      </w:r>
      <w:r w:rsidR="0006519F">
        <w:rPr>
          <w:bCs/>
          <w:sz w:val="24"/>
          <w:szCs w:val="24"/>
          <w:lang w:val="lt-LT"/>
        </w:rPr>
        <w:t>aštuonios</w:t>
      </w:r>
      <w:r w:rsidR="0011133C" w:rsidRPr="003F2001">
        <w:rPr>
          <w:bCs/>
          <w:sz w:val="24"/>
          <w:szCs w:val="24"/>
          <w:lang w:val="lt-LT"/>
        </w:rPr>
        <w:t xml:space="preserve">) darbo laiko </w:t>
      </w:r>
      <w:r w:rsidR="0011133C">
        <w:rPr>
          <w:bCs/>
          <w:sz w:val="24"/>
          <w:szCs w:val="24"/>
          <w:lang w:val="lt-LT"/>
        </w:rPr>
        <w:t>valandos</w:t>
      </w:r>
      <w:r w:rsidR="0011133C" w:rsidRPr="003F2001">
        <w:rPr>
          <w:sz w:val="24"/>
          <w:szCs w:val="24"/>
          <w:lang w:val="lt-LT"/>
        </w:rPr>
        <w:t xml:space="preserve"> nuo sutrikimo</w:t>
      </w:r>
      <w:r w:rsidR="0011133C">
        <w:rPr>
          <w:sz w:val="24"/>
          <w:szCs w:val="24"/>
          <w:lang w:val="lt-LT"/>
        </w:rPr>
        <w:t xml:space="preserve"> registravimo</w:t>
      </w:r>
      <w:r w:rsidR="0011133C" w:rsidRPr="003F2001">
        <w:rPr>
          <w:sz w:val="24"/>
          <w:szCs w:val="24"/>
          <w:lang w:val="lt-LT"/>
        </w:rPr>
        <w:t xml:space="preserve"> sutartu būdu. Jei sutrikimo per nurodytą laiką pašalinti negalima, kartu su </w:t>
      </w:r>
      <w:r w:rsidR="0036414A">
        <w:rPr>
          <w:sz w:val="24"/>
          <w:szCs w:val="24"/>
          <w:lang w:val="lt-LT"/>
        </w:rPr>
        <w:t>Užsakovu</w:t>
      </w:r>
      <w:r w:rsidR="0011133C" w:rsidRPr="003F2001">
        <w:rPr>
          <w:sz w:val="24"/>
          <w:szCs w:val="24"/>
          <w:lang w:val="lt-LT"/>
        </w:rPr>
        <w:t xml:space="preserve"> suderinamas susitarimas dėl kito</w:t>
      </w:r>
      <w:r w:rsidR="0011133C">
        <w:rPr>
          <w:sz w:val="24"/>
          <w:szCs w:val="24"/>
          <w:lang w:val="lt-LT"/>
        </w:rPr>
        <w:t xml:space="preserve"> sutrikimo</w:t>
      </w:r>
      <w:r w:rsidR="0011133C" w:rsidRPr="003F2001">
        <w:rPr>
          <w:sz w:val="24"/>
          <w:szCs w:val="24"/>
          <w:lang w:val="lt-LT"/>
        </w:rPr>
        <w:t xml:space="preserve"> pašalinimo termino;</w:t>
      </w:r>
    </w:p>
    <w:p w14:paraId="59586FAC" w14:textId="214AACB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8</w:t>
      </w:r>
      <w:r w:rsidRPr="00547276">
        <w:rPr>
          <w:rFonts w:eastAsia="SimSun"/>
          <w:bCs/>
          <w:iCs/>
          <w:color w:val="00000A"/>
          <w:sz w:val="24"/>
          <w:szCs w:val="24"/>
          <w:lang w:val="lt-LT"/>
        </w:rPr>
        <w:t>.4.</w:t>
      </w:r>
      <w:r w:rsidR="0063234E">
        <w:rPr>
          <w:rFonts w:eastAsia="SimSun"/>
          <w:bCs/>
          <w:iCs/>
          <w:color w:val="00000A"/>
          <w:sz w:val="24"/>
          <w:szCs w:val="24"/>
          <w:lang w:val="lt-LT"/>
        </w:rPr>
        <w:t xml:space="preserve"> </w:t>
      </w:r>
      <w:r w:rsidRPr="00547276">
        <w:rPr>
          <w:rFonts w:eastAsia="SimSun"/>
          <w:bCs/>
          <w:iCs/>
          <w:color w:val="00000A"/>
          <w:sz w:val="24"/>
          <w:szCs w:val="24"/>
          <w:lang w:val="lt-LT"/>
        </w:rPr>
        <w:tab/>
      </w:r>
      <w:r w:rsidRPr="0063234E">
        <w:rPr>
          <w:rFonts w:eastAsia="SimSun"/>
          <w:b/>
          <w:iCs/>
          <w:color w:val="00000A"/>
          <w:sz w:val="24"/>
          <w:szCs w:val="24"/>
          <w:lang w:val="lt-LT"/>
        </w:rPr>
        <w:t>neesminių</w:t>
      </w:r>
      <w:r w:rsidR="0063234E" w:rsidRPr="0063234E">
        <w:rPr>
          <w:rFonts w:eastAsia="SimSun"/>
          <w:b/>
          <w:iCs/>
          <w:color w:val="00000A"/>
          <w:sz w:val="24"/>
          <w:szCs w:val="24"/>
          <w:lang w:val="lt-LT"/>
        </w:rPr>
        <w:t xml:space="preserve"> </w:t>
      </w:r>
      <w:r w:rsidRPr="0063234E">
        <w:rPr>
          <w:rFonts w:eastAsia="SimSun"/>
          <w:b/>
          <w:iCs/>
          <w:color w:val="00000A"/>
          <w:sz w:val="24"/>
          <w:szCs w:val="24"/>
          <w:lang w:val="lt-LT"/>
        </w:rPr>
        <w:t>sutrikimų šalinimas</w:t>
      </w:r>
      <w:r w:rsidRPr="00547276">
        <w:rPr>
          <w:rFonts w:eastAsia="SimSun"/>
          <w:bCs/>
          <w:iCs/>
          <w:color w:val="00000A"/>
          <w:sz w:val="24"/>
          <w:szCs w:val="24"/>
          <w:lang w:val="lt-LT"/>
        </w:rPr>
        <w:t xml:space="preserve"> – Šalys </w:t>
      </w:r>
      <w:r w:rsidR="0036414A">
        <w:rPr>
          <w:rFonts w:eastAsia="SimSun"/>
          <w:bCs/>
          <w:iCs/>
          <w:color w:val="00000A"/>
          <w:sz w:val="24"/>
          <w:szCs w:val="24"/>
          <w:lang w:val="lt-LT"/>
        </w:rPr>
        <w:t xml:space="preserve">atskirai </w:t>
      </w:r>
      <w:r w:rsidRPr="00547276">
        <w:rPr>
          <w:rFonts w:eastAsia="SimSun"/>
          <w:bCs/>
          <w:iCs/>
          <w:color w:val="00000A"/>
          <w:sz w:val="24"/>
          <w:szCs w:val="24"/>
          <w:lang w:val="lt-LT"/>
        </w:rPr>
        <w:t>susitaria dėl sutrikim</w:t>
      </w:r>
      <w:r w:rsidR="0063234E">
        <w:rPr>
          <w:rFonts w:eastAsia="SimSun"/>
          <w:bCs/>
          <w:iCs/>
          <w:color w:val="00000A"/>
          <w:sz w:val="24"/>
          <w:szCs w:val="24"/>
          <w:lang w:val="lt-LT"/>
        </w:rPr>
        <w:t>ų</w:t>
      </w:r>
      <w:r w:rsidRPr="00547276">
        <w:rPr>
          <w:rFonts w:eastAsia="SimSun"/>
          <w:bCs/>
          <w:iCs/>
          <w:color w:val="00000A"/>
          <w:sz w:val="24"/>
          <w:szCs w:val="24"/>
          <w:lang w:val="lt-LT"/>
        </w:rPr>
        <w:t xml:space="preserve"> šalinimo trukmės;</w:t>
      </w:r>
    </w:p>
    <w:p w14:paraId="30C10ADA" w14:textId="09694C07"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B31D47">
        <w:rPr>
          <w:rFonts w:eastAsia="SimSun"/>
          <w:bCs/>
          <w:iCs/>
          <w:color w:val="00000A"/>
          <w:sz w:val="24"/>
          <w:szCs w:val="24"/>
          <w:lang w:val="lt-LT"/>
        </w:rPr>
        <w:t>8</w:t>
      </w:r>
      <w:r w:rsidRPr="00547276">
        <w:rPr>
          <w:rFonts w:eastAsia="SimSun"/>
          <w:bCs/>
          <w:iCs/>
          <w:color w:val="00000A"/>
          <w:sz w:val="24"/>
          <w:szCs w:val="24"/>
          <w:lang w:val="lt-LT"/>
        </w:rPr>
        <w:t>.5.</w:t>
      </w:r>
      <w:r w:rsidRPr="00547276">
        <w:rPr>
          <w:rFonts w:eastAsia="SimSun"/>
          <w:bCs/>
          <w:iCs/>
          <w:color w:val="00000A"/>
          <w:sz w:val="24"/>
          <w:szCs w:val="24"/>
          <w:lang w:val="lt-LT"/>
        </w:rPr>
        <w:tab/>
      </w:r>
      <w:r w:rsidR="0063234E">
        <w:rPr>
          <w:rFonts w:eastAsia="SimSun"/>
          <w:bCs/>
          <w:iCs/>
          <w:color w:val="00000A"/>
          <w:sz w:val="24"/>
          <w:szCs w:val="24"/>
          <w:lang w:val="lt-LT"/>
        </w:rPr>
        <w:t xml:space="preserve"> </w:t>
      </w:r>
      <w:r w:rsidRPr="00B31D47">
        <w:rPr>
          <w:rFonts w:eastAsia="SimSun"/>
          <w:b/>
          <w:iCs/>
          <w:color w:val="00000A"/>
          <w:sz w:val="24"/>
          <w:szCs w:val="24"/>
          <w:lang w:val="lt-LT"/>
        </w:rPr>
        <w:t>informacinės sistemos veiklos atkūrimas</w:t>
      </w:r>
      <w:r w:rsidRPr="00547276">
        <w:rPr>
          <w:rFonts w:eastAsia="SimSun"/>
          <w:bCs/>
          <w:iCs/>
          <w:color w:val="00000A"/>
          <w:sz w:val="24"/>
          <w:szCs w:val="24"/>
          <w:lang w:val="lt-LT"/>
        </w:rPr>
        <w:t xml:space="preserve"> – ne ilgiau kaip per 16 (šešiolika) valandų</w:t>
      </w:r>
      <w:r w:rsidR="00614FFE">
        <w:rPr>
          <w:rFonts w:eastAsia="SimSun"/>
          <w:bCs/>
          <w:iCs/>
          <w:color w:val="00000A"/>
          <w:sz w:val="24"/>
          <w:szCs w:val="24"/>
          <w:lang w:val="lt-LT"/>
        </w:rPr>
        <w:t>,</w:t>
      </w:r>
      <w:r w:rsidRPr="00547276">
        <w:rPr>
          <w:rFonts w:eastAsia="SimSun"/>
          <w:bCs/>
          <w:iCs/>
          <w:color w:val="00000A"/>
          <w:sz w:val="24"/>
          <w:szCs w:val="24"/>
          <w:lang w:val="lt-LT"/>
        </w:rPr>
        <w:t xml:space="preserve"> </w:t>
      </w:r>
      <w:r w:rsidR="00614FFE">
        <w:rPr>
          <w:rFonts w:eastAsia="SimSun"/>
          <w:bCs/>
          <w:iCs/>
          <w:color w:val="00000A"/>
          <w:sz w:val="24"/>
          <w:szCs w:val="24"/>
          <w:lang w:val="lt-LT"/>
        </w:rPr>
        <w:t>j</w:t>
      </w:r>
      <w:r w:rsidRPr="00547276">
        <w:rPr>
          <w:rFonts w:eastAsia="SimSun"/>
          <w:bCs/>
          <w:iCs/>
          <w:color w:val="00000A"/>
          <w:sz w:val="24"/>
          <w:szCs w:val="24"/>
          <w:lang w:val="lt-LT"/>
        </w:rPr>
        <w:t>ei Sistemos veiklos per nurodytą laiką atkurti nepavyksta, suderinamas kitas atkūrimo laikas.</w:t>
      </w:r>
    </w:p>
    <w:p w14:paraId="5926CE75" w14:textId="02905BFE" w:rsidR="008E504D" w:rsidRPr="00345248" w:rsidRDefault="008E504D" w:rsidP="0006519F">
      <w:pPr>
        <w:pStyle w:val="Porat"/>
        <w:ind w:firstLine="709"/>
        <w:jc w:val="both"/>
        <w:rPr>
          <w:rFonts w:eastAsia="SimSun"/>
          <w:bCs/>
          <w:i/>
          <w:color w:val="00000A"/>
          <w:sz w:val="22"/>
          <w:szCs w:val="22"/>
          <w:lang w:val="lt-LT"/>
        </w:rPr>
      </w:pPr>
      <w:r w:rsidRPr="00527720">
        <w:rPr>
          <w:rFonts w:eastAsia="SimSun"/>
          <w:b/>
          <w:i/>
          <w:color w:val="00000A"/>
          <w:sz w:val="22"/>
          <w:szCs w:val="22"/>
          <w:lang w:val="lt-LT"/>
        </w:rPr>
        <w:lastRenderedPageBreak/>
        <w:t>*</w:t>
      </w:r>
      <w:r w:rsidRPr="00345248">
        <w:rPr>
          <w:rFonts w:eastAsia="SimSun"/>
          <w:bCs/>
          <w:i/>
          <w:color w:val="00000A"/>
          <w:sz w:val="22"/>
          <w:szCs w:val="22"/>
          <w:lang w:val="lt-LT"/>
        </w:rPr>
        <w:t xml:space="preserve"> </w:t>
      </w:r>
      <w:r w:rsidR="00527720">
        <w:rPr>
          <w:rFonts w:eastAsia="SimSun"/>
          <w:bCs/>
          <w:i/>
          <w:color w:val="00000A"/>
          <w:sz w:val="22"/>
          <w:szCs w:val="22"/>
          <w:lang w:val="lt-LT"/>
        </w:rPr>
        <w:t>D</w:t>
      </w:r>
      <w:r w:rsidRPr="00345248">
        <w:rPr>
          <w:rFonts w:eastAsia="SimSun"/>
          <w:bCs/>
          <w:i/>
          <w:color w:val="00000A"/>
          <w:sz w:val="22"/>
          <w:szCs w:val="22"/>
          <w:lang w:val="lt-LT"/>
        </w:rPr>
        <w:t>arbo laiko valandos – laikotarpis darbo dienomis pirmadienis-ketvirtadienis (išskyrus tuos atvejus, kai pagal Lietuvos Respublikos teisės aktus tokia savaitės diena yra pripažįstama švenčių diena) nuo 8.00 val. iki 17.00 val., penktadieniais nuo 8.00 val. iki 15.45 val., šventinių dienų išvakarėse – nuo 8.00 val. iki 16.00 val., jei penktadienis – nuo 8.00 val. iki 14.45 val., išskyrus tuos atvejus, kai pagal Lietuvos Respublikos teisės aktus yra nustatomos kitos darbo valandos</w:t>
      </w:r>
      <w:r w:rsidR="00345248">
        <w:rPr>
          <w:rFonts w:eastAsia="SimSun"/>
          <w:bCs/>
          <w:i/>
          <w:color w:val="00000A"/>
          <w:sz w:val="22"/>
          <w:szCs w:val="22"/>
          <w:lang w:val="lt-LT"/>
        </w:rPr>
        <w:t>.</w:t>
      </w:r>
    </w:p>
    <w:p w14:paraId="78CA2036" w14:textId="0E4A732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1F0D76">
        <w:rPr>
          <w:rFonts w:eastAsia="SimSun"/>
          <w:bCs/>
          <w:iCs/>
          <w:color w:val="00000A"/>
          <w:sz w:val="24"/>
          <w:szCs w:val="24"/>
          <w:lang w:val="lt-LT"/>
        </w:rPr>
        <w:t>9</w:t>
      </w:r>
      <w:r w:rsidRPr="00547276">
        <w:rPr>
          <w:rFonts w:eastAsia="SimSun"/>
          <w:bCs/>
          <w:iCs/>
          <w:color w:val="00000A"/>
          <w:sz w:val="24"/>
          <w:szCs w:val="24"/>
          <w:lang w:val="lt-LT"/>
        </w:rPr>
        <w:t>. ESIS palaikymo ir priežiūros paslaugos apima:</w:t>
      </w:r>
    </w:p>
    <w:p w14:paraId="7D42C1B5" w14:textId="6C23993A"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 xml:space="preserve">.1. ESIS </w:t>
      </w:r>
      <w:r w:rsidR="00C01390">
        <w:rPr>
          <w:rFonts w:eastAsia="SimSun"/>
          <w:bCs/>
          <w:iCs/>
          <w:color w:val="00000A"/>
          <w:sz w:val="24"/>
          <w:szCs w:val="24"/>
          <w:lang w:val="lt-LT"/>
        </w:rPr>
        <w:t>veikimo</w:t>
      </w:r>
      <w:r w:rsidR="00C01390" w:rsidRPr="00547276">
        <w:rPr>
          <w:rFonts w:eastAsia="SimSun"/>
          <w:bCs/>
          <w:iCs/>
          <w:color w:val="00000A"/>
          <w:sz w:val="24"/>
          <w:szCs w:val="24"/>
          <w:lang w:val="lt-LT"/>
        </w:rPr>
        <w:t xml:space="preserve"> </w:t>
      </w:r>
      <w:r w:rsidRPr="00547276">
        <w:rPr>
          <w:rFonts w:eastAsia="SimSun"/>
          <w:bCs/>
          <w:iCs/>
          <w:color w:val="00000A"/>
          <w:sz w:val="24"/>
          <w:szCs w:val="24"/>
          <w:lang w:val="lt-LT"/>
        </w:rPr>
        <w:t xml:space="preserve">problemų/sutrikimų registravimas, nustatymas ir šalinimas (vadovaujantis </w:t>
      </w:r>
      <w:r w:rsidR="00345248">
        <w:rPr>
          <w:rFonts w:eastAsia="SimSun"/>
          <w:bCs/>
          <w:iCs/>
          <w:color w:val="00000A"/>
          <w:sz w:val="24"/>
          <w:szCs w:val="24"/>
          <w:lang w:val="lt-LT"/>
        </w:rPr>
        <w:t xml:space="preserve">šios Techninės specifikacijos </w:t>
      </w:r>
      <w:r w:rsidRPr="00547276">
        <w:rPr>
          <w:rFonts w:eastAsia="SimSun"/>
          <w:bCs/>
          <w:iCs/>
          <w:color w:val="00000A"/>
          <w:sz w:val="24"/>
          <w:szCs w:val="24"/>
          <w:lang w:val="lt-LT"/>
        </w:rPr>
        <w:t>punktais 1</w:t>
      </w:r>
      <w:r w:rsidR="001F0D76">
        <w:rPr>
          <w:rFonts w:eastAsia="SimSun"/>
          <w:bCs/>
          <w:iCs/>
          <w:color w:val="00000A"/>
          <w:sz w:val="24"/>
          <w:szCs w:val="24"/>
          <w:lang w:val="lt-LT"/>
        </w:rPr>
        <w:t>7</w:t>
      </w:r>
      <w:r w:rsidR="000B66E7">
        <w:rPr>
          <w:rFonts w:eastAsia="SimSun"/>
          <w:bCs/>
          <w:iCs/>
          <w:color w:val="00000A"/>
          <w:sz w:val="24"/>
          <w:szCs w:val="24"/>
          <w:lang w:val="lt-LT"/>
        </w:rPr>
        <w:t>–</w:t>
      </w:r>
      <w:r w:rsidRPr="00547276">
        <w:rPr>
          <w:rFonts w:eastAsia="SimSun"/>
          <w:bCs/>
          <w:iCs/>
          <w:color w:val="00000A"/>
          <w:sz w:val="24"/>
          <w:szCs w:val="24"/>
          <w:lang w:val="lt-LT"/>
        </w:rPr>
        <w:t>1</w:t>
      </w:r>
      <w:r w:rsidR="001F0D76">
        <w:rPr>
          <w:rFonts w:eastAsia="SimSun"/>
          <w:bCs/>
          <w:iCs/>
          <w:color w:val="00000A"/>
          <w:sz w:val="24"/>
          <w:szCs w:val="24"/>
          <w:lang w:val="lt-LT"/>
        </w:rPr>
        <w:t>8</w:t>
      </w:r>
      <w:r w:rsidRPr="00547276">
        <w:rPr>
          <w:rFonts w:eastAsia="SimSun"/>
          <w:bCs/>
          <w:iCs/>
          <w:color w:val="00000A"/>
          <w:sz w:val="24"/>
          <w:szCs w:val="24"/>
          <w:lang w:val="lt-LT"/>
        </w:rPr>
        <w:t>);</w:t>
      </w:r>
    </w:p>
    <w:p w14:paraId="050E33F8" w14:textId="228046A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 xml:space="preserve">.2. Paslaugų </w:t>
      </w:r>
      <w:r w:rsidR="0006519F">
        <w:rPr>
          <w:rFonts w:eastAsia="SimSun"/>
          <w:bCs/>
          <w:iCs/>
          <w:color w:val="00000A"/>
          <w:sz w:val="24"/>
          <w:szCs w:val="24"/>
          <w:lang w:val="lt-LT"/>
        </w:rPr>
        <w:t>t</w:t>
      </w:r>
      <w:r w:rsidRPr="00547276">
        <w:rPr>
          <w:rFonts w:eastAsia="SimSun"/>
          <w:bCs/>
          <w:iCs/>
          <w:color w:val="00000A"/>
          <w:sz w:val="24"/>
          <w:szCs w:val="24"/>
          <w:lang w:val="lt-LT"/>
        </w:rPr>
        <w:t xml:space="preserve">eikėjas užtikrina esamų ESIS funkcionalumų/modulių priežiūrą ir palaikymą, užtikrina korektišką </w:t>
      </w:r>
      <w:r w:rsidR="00F658B7" w:rsidRPr="00547276">
        <w:rPr>
          <w:rFonts w:eastAsia="SimSun"/>
          <w:bCs/>
          <w:iCs/>
          <w:color w:val="00000A"/>
          <w:sz w:val="24"/>
          <w:szCs w:val="24"/>
          <w:lang w:val="lt-LT"/>
        </w:rPr>
        <w:t xml:space="preserve">funkcionalumų/modulių </w:t>
      </w:r>
      <w:r w:rsidRPr="00547276">
        <w:rPr>
          <w:rFonts w:eastAsia="SimSun"/>
          <w:bCs/>
          <w:iCs/>
          <w:color w:val="00000A"/>
          <w:sz w:val="24"/>
          <w:szCs w:val="24"/>
          <w:lang w:val="lt-LT"/>
        </w:rPr>
        <w:t>veikimą dėl Lietuvos Respublikos institucijų teisės aktų, kurie reglamentuoja sveikatos priežiūros įstaigų darbą pakeitimo (medicininių klinikinių dokumentų pakeitimo, kitų dokumentų, reikalavimų Informacinėms Sistemoms, ESPBI IS ir jos posistemių e.</w:t>
      </w:r>
      <w:r w:rsidR="000A0D6F">
        <w:rPr>
          <w:rFonts w:eastAsia="SimSun"/>
          <w:bCs/>
          <w:iCs/>
          <w:color w:val="00000A"/>
          <w:sz w:val="24"/>
          <w:szCs w:val="24"/>
          <w:lang w:val="lt-LT"/>
        </w:rPr>
        <w:t xml:space="preserve"> </w:t>
      </w:r>
      <w:r w:rsidRPr="00547276">
        <w:rPr>
          <w:rFonts w:eastAsia="SimSun"/>
          <w:bCs/>
          <w:iCs/>
          <w:color w:val="00000A"/>
          <w:sz w:val="24"/>
          <w:szCs w:val="24"/>
          <w:lang w:val="lt-LT"/>
        </w:rPr>
        <w:t xml:space="preserve">receptas, </w:t>
      </w:r>
      <w:r w:rsidR="000A0D6F">
        <w:rPr>
          <w:rFonts w:eastAsia="SimSun"/>
          <w:bCs/>
          <w:iCs/>
          <w:color w:val="00000A"/>
          <w:sz w:val="24"/>
          <w:szCs w:val="24"/>
          <w:lang w:val="lt-LT"/>
        </w:rPr>
        <w:t>IPR</w:t>
      </w:r>
      <w:r w:rsidRPr="00547276">
        <w:rPr>
          <w:rFonts w:eastAsia="SimSun"/>
          <w:bCs/>
          <w:iCs/>
          <w:color w:val="00000A"/>
          <w:sz w:val="24"/>
          <w:szCs w:val="24"/>
          <w:lang w:val="lt-LT"/>
        </w:rPr>
        <w:t xml:space="preserve"> pakeitimų ir kitų išorinių ir vidinių sistemų su kuriomis yra integracijos pakeitimų);</w:t>
      </w:r>
    </w:p>
    <w:p w14:paraId="0CEC6446" w14:textId="47D0A4D6"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.3. elektroninių medicininių dokumentų, kurių pasirašymas patvirtintas ESPBI IS pasirašymo palaikymas;</w:t>
      </w:r>
    </w:p>
    <w:p w14:paraId="63CF873A" w14:textId="6F0CF3D9"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 xml:space="preserve">.4. ESIS ir/ar jo komponentų naujų versijų, tame tarpe susijusių su problemų/sutrikimų šalinimu diegimas; </w:t>
      </w:r>
    </w:p>
    <w:p w14:paraId="2B83A5F2" w14:textId="4785E26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.4.1. Naujų versijų diegimas atliekamas sekančia tvarka:</w:t>
      </w:r>
    </w:p>
    <w:p w14:paraId="748201A3" w14:textId="72D63EAD"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 xml:space="preserve">.4.2. 2 (dvi) dienos prieš naujos versijos diegimą Užsakovas el. paštu informuojamas apie numatomą diegimą; </w:t>
      </w:r>
    </w:p>
    <w:p w14:paraId="3A85CA6B" w14:textId="57F8C47C"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0A0D6F">
        <w:rPr>
          <w:rFonts w:eastAsia="SimSun"/>
          <w:bCs/>
          <w:iCs/>
          <w:color w:val="00000A"/>
          <w:sz w:val="24"/>
          <w:szCs w:val="24"/>
          <w:lang w:val="lt-LT"/>
        </w:rPr>
        <w:t>9</w:t>
      </w:r>
      <w:r w:rsidRPr="00547276">
        <w:rPr>
          <w:rFonts w:eastAsia="SimSun"/>
          <w:bCs/>
          <w:iCs/>
          <w:color w:val="00000A"/>
          <w:sz w:val="24"/>
          <w:szCs w:val="24"/>
          <w:lang w:val="lt-LT"/>
        </w:rPr>
        <w:t xml:space="preserve">.4.3. Paslaugų </w:t>
      </w:r>
      <w:r w:rsidR="0006519F">
        <w:rPr>
          <w:rFonts w:eastAsia="SimSun"/>
          <w:bCs/>
          <w:iCs/>
          <w:color w:val="00000A"/>
          <w:sz w:val="24"/>
          <w:szCs w:val="24"/>
          <w:lang w:val="lt-LT"/>
        </w:rPr>
        <w:t>t</w:t>
      </w:r>
      <w:r w:rsidRPr="00547276">
        <w:rPr>
          <w:rFonts w:eastAsia="SimSun"/>
          <w:bCs/>
          <w:iCs/>
          <w:color w:val="00000A"/>
          <w:sz w:val="24"/>
          <w:szCs w:val="24"/>
          <w:lang w:val="lt-LT"/>
        </w:rPr>
        <w:t>eikėjas pateikia atnaujintos versijos detalų aprašymą, detaliai nurodo pakeitimus ir jei pakeitimai esminiai pateikia pakeistos srities, funkcionalumo naudojimosi instrukcijas;</w:t>
      </w:r>
    </w:p>
    <w:p w14:paraId="39B33C9E" w14:textId="700C065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C60EA9">
        <w:rPr>
          <w:rFonts w:eastAsia="SimSun"/>
          <w:bCs/>
          <w:iCs/>
          <w:color w:val="00000A"/>
          <w:sz w:val="24"/>
          <w:szCs w:val="24"/>
          <w:lang w:val="lt-LT"/>
        </w:rPr>
        <w:t>9</w:t>
      </w:r>
      <w:r w:rsidRPr="00547276">
        <w:rPr>
          <w:rFonts w:eastAsia="SimSun"/>
          <w:bCs/>
          <w:iCs/>
          <w:color w:val="00000A"/>
          <w:sz w:val="24"/>
          <w:szCs w:val="24"/>
          <w:lang w:val="lt-LT"/>
        </w:rPr>
        <w:t xml:space="preserve">.4.4. ESIS ir/ar jo komponentų naujų versijų diegimas Užsakovo </w:t>
      </w:r>
      <w:r w:rsidRPr="00C60EA9">
        <w:rPr>
          <w:rFonts w:eastAsia="SimSun"/>
          <w:bCs/>
          <w:iCs/>
          <w:color w:val="00000A"/>
          <w:sz w:val="24"/>
          <w:szCs w:val="24"/>
          <w:lang w:val="lt-LT"/>
        </w:rPr>
        <w:t>gamybinėje</w:t>
      </w:r>
      <w:r w:rsidRPr="00547276">
        <w:rPr>
          <w:rFonts w:eastAsia="SimSun"/>
          <w:bCs/>
          <w:iCs/>
          <w:color w:val="00000A"/>
          <w:sz w:val="24"/>
          <w:szCs w:val="24"/>
          <w:lang w:val="lt-LT"/>
        </w:rPr>
        <w:t xml:space="preserve"> aplinkoje atliekamas tik ištestavus naują versiją testinėje aplinkoje. Užsakovas nėra atsakingas už naujų versijų testavimą;</w:t>
      </w:r>
    </w:p>
    <w:p w14:paraId="2C2959C2" w14:textId="5596426F"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C60EA9">
        <w:rPr>
          <w:rFonts w:eastAsia="SimSun"/>
          <w:bCs/>
          <w:iCs/>
          <w:color w:val="00000A"/>
          <w:sz w:val="24"/>
          <w:szCs w:val="24"/>
          <w:lang w:val="lt-LT"/>
        </w:rPr>
        <w:t>9</w:t>
      </w:r>
      <w:r w:rsidRPr="00547276">
        <w:rPr>
          <w:rFonts w:eastAsia="SimSun"/>
          <w:bCs/>
          <w:iCs/>
          <w:color w:val="00000A"/>
          <w:sz w:val="24"/>
          <w:szCs w:val="24"/>
          <w:lang w:val="lt-LT"/>
        </w:rPr>
        <w:t>.4.5. naujų versijų diegimas turi būti atliekamas darbo dienomis nuo 23.00 iki 7.00 val.;</w:t>
      </w:r>
    </w:p>
    <w:p w14:paraId="49653195" w14:textId="354F5625"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C60EA9">
        <w:rPr>
          <w:rFonts w:eastAsia="SimSun"/>
          <w:bCs/>
          <w:iCs/>
          <w:color w:val="00000A"/>
          <w:sz w:val="24"/>
          <w:szCs w:val="24"/>
          <w:lang w:val="lt-LT"/>
        </w:rPr>
        <w:t>9</w:t>
      </w:r>
      <w:r w:rsidRPr="00547276">
        <w:rPr>
          <w:rFonts w:eastAsia="SimSun"/>
          <w:bCs/>
          <w:iCs/>
          <w:color w:val="00000A"/>
          <w:sz w:val="24"/>
          <w:szCs w:val="24"/>
          <w:lang w:val="lt-LT"/>
        </w:rPr>
        <w:t xml:space="preserve">.4.6. po atnaujinimo sutrikus Sistemos darbui, ar atskiriems funkcionalumams, ar pastebėjus Sistemos neatitikimų Paslaugų </w:t>
      </w:r>
      <w:r w:rsidR="0006519F">
        <w:rPr>
          <w:rFonts w:eastAsia="SimSun"/>
          <w:bCs/>
          <w:iCs/>
          <w:color w:val="00000A"/>
          <w:sz w:val="24"/>
          <w:szCs w:val="24"/>
          <w:lang w:val="lt-LT"/>
        </w:rPr>
        <w:t>t</w:t>
      </w:r>
      <w:r w:rsidRPr="00547276">
        <w:rPr>
          <w:rFonts w:eastAsia="SimSun"/>
          <w:bCs/>
          <w:iCs/>
          <w:color w:val="00000A"/>
          <w:sz w:val="24"/>
          <w:szCs w:val="24"/>
          <w:lang w:val="lt-LT"/>
        </w:rPr>
        <w:t>eikėjas nedelsiant už savo lėšas turi taisyti pastebėtas problemas/sutrikimus. Negalint pašalinti problemų/sutrikimų turi būti atstatyta buvusi (korektiškai veikusi) Sistemos versija;</w:t>
      </w:r>
    </w:p>
    <w:p w14:paraId="3199D5BD" w14:textId="77777777" w:rsidR="003C254D" w:rsidRDefault="003C254D" w:rsidP="003C254D">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Pr>
          <w:rFonts w:eastAsia="SimSun"/>
          <w:bCs/>
          <w:iCs/>
          <w:color w:val="00000A"/>
          <w:sz w:val="24"/>
          <w:szCs w:val="24"/>
          <w:lang w:val="lt-LT"/>
        </w:rPr>
        <w:t>9</w:t>
      </w:r>
      <w:r w:rsidRPr="00547276">
        <w:rPr>
          <w:rFonts w:eastAsia="SimSun"/>
          <w:bCs/>
          <w:iCs/>
          <w:color w:val="00000A"/>
          <w:sz w:val="24"/>
          <w:szCs w:val="24"/>
          <w:lang w:val="lt-LT"/>
        </w:rPr>
        <w:t>.4.7. naujose Sistemos versijose padarytiems pakeitimams taikoma 12 (dvylika) mėn. garantija (sutarties galiojimo metu padarytiems pakeitimams garantiniai įsipareigojimai privalomi ir pasibaigus sutarčiai).</w:t>
      </w:r>
    </w:p>
    <w:p w14:paraId="1239C56F" w14:textId="7B13904D"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C60EA9">
        <w:rPr>
          <w:rFonts w:eastAsia="SimSun"/>
          <w:bCs/>
          <w:iCs/>
          <w:color w:val="00000A"/>
          <w:sz w:val="24"/>
          <w:szCs w:val="24"/>
          <w:lang w:val="lt-LT"/>
        </w:rPr>
        <w:t>9</w:t>
      </w:r>
      <w:r w:rsidRPr="00547276">
        <w:rPr>
          <w:rFonts w:eastAsia="SimSun"/>
          <w:bCs/>
          <w:iCs/>
          <w:color w:val="00000A"/>
          <w:sz w:val="24"/>
          <w:szCs w:val="24"/>
          <w:lang w:val="lt-LT"/>
        </w:rPr>
        <w:t xml:space="preserve">.5. Esant poreikiui, Paslaugų </w:t>
      </w:r>
      <w:r w:rsidR="0006519F">
        <w:rPr>
          <w:rFonts w:eastAsia="SimSun"/>
          <w:bCs/>
          <w:iCs/>
          <w:color w:val="00000A"/>
          <w:sz w:val="24"/>
          <w:szCs w:val="24"/>
          <w:lang w:val="lt-LT"/>
        </w:rPr>
        <w:t>t</w:t>
      </w:r>
      <w:r w:rsidRPr="00547276">
        <w:rPr>
          <w:rFonts w:eastAsia="SimSun"/>
          <w:bCs/>
          <w:iCs/>
          <w:color w:val="00000A"/>
          <w:sz w:val="24"/>
          <w:szCs w:val="24"/>
          <w:lang w:val="lt-LT"/>
        </w:rPr>
        <w:t>eikėjas raštu teikia Užsakovui argumentuotus pasiūlymus dėl kompiuterinės</w:t>
      </w:r>
      <w:r w:rsidR="00AD0DD7">
        <w:rPr>
          <w:rFonts w:eastAsia="SimSun"/>
          <w:bCs/>
          <w:iCs/>
          <w:color w:val="00000A"/>
          <w:sz w:val="24"/>
          <w:szCs w:val="24"/>
          <w:lang w:val="lt-LT"/>
        </w:rPr>
        <w:t xml:space="preserve"> techninės ir programinės</w:t>
      </w:r>
      <w:r w:rsidRPr="00547276">
        <w:rPr>
          <w:rFonts w:eastAsia="SimSun"/>
          <w:bCs/>
          <w:iCs/>
          <w:color w:val="00000A"/>
          <w:sz w:val="24"/>
          <w:szCs w:val="24"/>
          <w:lang w:val="lt-LT"/>
        </w:rPr>
        <w:t xml:space="preserve"> įrangos būtinos sklandžiam Sistemos funkcion</w:t>
      </w:r>
      <w:r w:rsidR="00AD0DD7">
        <w:rPr>
          <w:rFonts w:eastAsia="SimSun"/>
          <w:bCs/>
          <w:iCs/>
          <w:color w:val="00000A"/>
          <w:sz w:val="24"/>
          <w:szCs w:val="24"/>
          <w:lang w:val="lt-LT"/>
        </w:rPr>
        <w:t>avimui</w:t>
      </w:r>
      <w:r w:rsidRPr="00547276">
        <w:rPr>
          <w:rFonts w:eastAsia="SimSun"/>
          <w:bCs/>
          <w:iCs/>
          <w:color w:val="00000A"/>
          <w:sz w:val="24"/>
          <w:szCs w:val="24"/>
          <w:lang w:val="lt-LT"/>
        </w:rPr>
        <w:t xml:space="preserve"> įsigijimo;</w:t>
      </w:r>
    </w:p>
    <w:p w14:paraId="4D57FF9A" w14:textId="71DE44DE" w:rsidR="00802314"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C60EA9">
        <w:rPr>
          <w:rFonts w:eastAsia="SimSun"/>
          <w:bCs/>
          <w:iCs/>
          <w:color w:val="00000A"/>
          <w:sz w:val="24"/>
          <w:szCs w:val="24"/>
          <w:lang w:val="lt-LT"/>
        </w:rPr>
        <w:t>9</w:t>
      </w:r>
      <w:r w:rsidRPr="00547276">
        <w:rPr>
          <w:rFonts w:eastAsia="SimSun"/>
          <w:bCs/>
          <w:iCs/>
          <w:color w:val="00000A"/>
          <w:sz w:val="24"/>
          <w:szCs w:val="24"/>
          <w:lang w:val="lt-LT"/>
        </w:rPr>
        <w:t>.6. Sistemos klasifikatorių palaikymas ir atnaujinimas;</w:t>
      </w:r>
    </w:p>
    <w:p w14:paraId="1D371E67" w14:textId="7704F09B" w:rsidR="00C60EA9" w:rsidRPr="00547276" w:rsidRDefault="00C60EA9"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19.7. informacinėje sistemoje realizuotų ataskaitų palaikymas;</w:t>
      </w:r>
    </w:p>
    <w:p w14:paraId="43F58D56" w14:textId="58980E11"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8</w:t>
      </w:r>
      <w:r w:rsidRPr="00547276">
        <w:rPr>
          <w:rFonts w:eastAsia="SimSun"/>
          <w:bCs/>
          <w:iCs/>
          <w:color w:val="00000A"/>
          <w:sz w:val="24"/>
          <w:szCs w:val="24"/>
          <w:lang w:val="lt-LT"/>
        </w:rPr>
        <w:t>. ESIS turi palaikyti ir korektiškai veikti su Microsoft Edge, Mozilla Firefox, Google Chrome naršyklėmis. Turi būti užtikrinamas Sistemos veikimas su naujausia naršyklės versija ir viena senesne versija, su naujai išleistomis Microsoft Windows operacinėmis sistemomis.</w:t>
      </w:r>
    </w:p>
    <w:p w14:paraId="3E3C06A4" w14:textId="3D1BBB9B"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 Profilaktiniai ESIS palaikymo darbai:</w:t>
      </w:r>
    </w:p>
    <w:p w14:paraId="1FD798B9" w14:textId="54AFD77A"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 xml:space="preserve">.1. Paslaugos teikėjo darbuotojai atlieka ESIS veikimo stebėjimą darbo dienomis darbo valandomis (punktas </w:t>
      </w:r>
      <w:r w:rsidR="0006519F">
        <w:rPr>
          <w:rFonts w:eastAsia="SimSun"/>
          <w:bCs/>
          <w:iCs/>
          <w:color w:val="00000A"/>
          <w:sz w:val="24"/>
          <w:szCs w:val="24"/>
          <w:lang w:val="lt-LT"/>
        </w:rPr>
        <w:t>- *</w:t>
      </w:r>
      <w:r w:rsidRPr="00547276">
        <w:rPr>
          <w:rFonts w:eastAsia="SimSun"/>
          <w:bCs/>
          <w:iCs/>
          <w:color w:val="00000A"/>
          <w:sz w:val="24"/>
          <w:szCs w:val="24"/>
          <w:lang w:val="lt-LT"/>
        </w:rPr>
        <w:t xml:space="preserve">) naudodami automatines stebėsenos priemones; </w:t>
      </w:r>
    </w:p>
    <w:p w14:paraId="2D0AAE33" w14:textId="2EBBFF2C"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 xml:space="preserve">.2. Užsakovas turi būti nedelsiant informuojamas apie sutrikimus, kurių priežastys apima: </w:t>
      </w:r>
    </w:p>
    <w:p w14:paraId="0DC9AED3" w14:textId="77777777" w:rsidR="00802314" w:rsidRPr="00547276" w:rsidRDefault="00802314" w:rsidP="0006519F">
      <w:pPr>
        <w:pStyle w:val="Porat"/>
        <w:jc w:val="both"/>
        <w:rPr>
          <w:rFonts w:eastAsia="SimSun"/>
          <w:bCs/>
          <w:iCs/>
          <w:color w:val="00000A"/>
          <w:sz w:val="24"/>
          <w:szCs w:val="24"/>
          <w:lang w:val="lt-LT"/>
        </w:rPr>
      </w:pPr>
      <w:r w:rsidRPr="00547276">
        <w:rPr>
          <w:rFonts w:eastAsia="SimSun"/>
          <w:bCs/>
          <w:iCs/>
          <w:color w:val="00000A"/>
          <w:sz w:val="24"/>
          <w:szCs w:val="24"/>
          <w:lang w:val="lt-LT"/>
        </w:rPr>
        <w:t xml:space="preserve">nepakankama laisva vieta informacijos kaupikliuose, kritiniai failų dydžiai (duomenų bazės, sisteminiai failai ir pan.), kritiniai tarnybinių stočių resursų (CPU, </w:t>
      </w:r>
      <w:r>
        <w:rPr>
          <w:rFonts w:eastAsia="SimSun"/>
          <w:bCs/>
          <w:iCs/>
          <w:color w:val="00000A"/>
          <w:sz w:val="24"/>
          <w:szCs w:val="24"/>
          <w:lang w:val="lt-LT"/>
        </w:rPr>
        <w:t xml:space="preserve">diskinė vieta, </w:t>
      </w:r>
      <w:r w:rsidRPr="00547276">
        <w:rPr>
          <w:rFonts w:eastAsia="SimSun"/>
          <w:bCs/>
          <w:iCs/>
          <w:color w:val="00000A"/>
          <w:sz w:val="24"/>
          <w:szCs w:val="24"/>
          <w:lang w:val="lt-LT"/>
        </w:rPr>
        <w:t>atmintis, tinklo apkrova ir pan.) panaudojimo dydžiai;</w:t>
      </w:r>
    </w:p>
    <w:p w14:paraId="0D449565" w14:textId="1A23FEEE"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.3. nustačius  sutrikimo priežastį, Užsakovui turi būti pateiktos prevencinės rekomendacijos, kaip tokio sutrikimo išvengti;</w:t>
      </w:r>
    </w:p>
    <w:p w14:paraId="1B23F4C6" w14:textId="4EDA14A2"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 tarnybinių stočių sisteminės programinės įrangos (MS Windows Server, MS SQL, MS IIS) ir taikomosios programinė įrangos profilaktinės priežiūros darbai ir jų dažnumas:</w:t>
      </w:r>
    </w:p>
    <w:p w14:paraId="4D72026E" w14:textId="54615433"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lastRenderedPageBreak/>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.4.1. įvykių žurnalų, pranešimų peržiūra – kasdien;</w:t>
      </w:r>
    </w:p>
    <w:p w14:paraId="29D42023" w14:textId="2230D16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.4.2. replikacijos su kitomis duomenų bazėmis – kartą per savaitę;</w:t>
      </w:r>
    </w:p>
    <w:p w14:paraId="6FE879FE" w14:textId="0E89D74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w:t>
      </w:r>
      <w:r w:rsidR="00503F69">
        <w:rPr>
          <w:rFonts w:eastAsia="SimSun"/>
          <w:bCs/>
          <w:iCs/>
          <w:color w:val="00000A"/>
          <w:sz w:val="24"/>
          <w:szCs w:val="24"/>
          <w:lang w:val="lt-LT"/>
        </w:rPr>
        <w:t>3</w:t>
      </w:r>
      <w:r w:rsidRPr="00547276">
        <w:rPr>
          <w:rFonts w:eastAsia="SimSun"/>
          <w:bCs/>
          <w:iCs/>
          <w:color w:val="00000A"/>
          <w:sz w:val="24"/>
          <w:szCs w:val="24"/>
          <w:lang w:val="lt-LT"/>
        </w:rPr>
        <w:t>. įvykių žurnalų ir Sistemos darbo ataskaitų nagrinėjimas bei archyvavimas - kartą per mėnesį;</w:t>
      </w:r>
    </w:p>
    <w:p w14:paraId="449CFECF" w14:textId="652EED8C"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w:t>
      </w:r>
      <w:r w:rsidR="00503F69">
        <w:rPr>
          <w:rFonts w:eastAsia="SimSun"/>
          <w:bCs/>
          <w:iCs/>
          <w:color w:val="00000A"/>
          <w:sz w:val="24"/>
          <w:szCs w:val="24"/>
          <w:lang w:val="lt-LT"/>
        </w:rPr>
        <w:t>4</w:t>
      </w:r>
      <w:r w:rsidRPr="00547276">
        <w:rPr>
          <w:rFonts w:eastAsia="SimSun"/>
          <w:bCs/>
          <w:iCs/>
          <w:color w:val="00000A"/>
          <w:sz w:val="24"/>
          <w:szCs w:val="24"/>
          <w:lang w:val="lt-LT"/>
        </w:rPr>
        <w:t>. laikinų bylų išvalymas – pagal poreikį, bet ne rečiau kaip kartą per mėnesį;</w:t>
      </w:r>
    </w:p>
    <w:p w14:paraId="55E816A7" w14:textId="3FB1B9C1"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w:t>
      </w:r>
      <w:r w:rsidR="00503F69">
        <w:rPr>
          <w:rFonts w:eastAsia="SimSun"/>
          <w:bCs/>
          <w:iCs/>
          <w:color w:val="00000A"/>
          <w:sz w:val="24"/>
          <w:szCs w:val="24"/>
          <w:lang w:val="lt-LT"/>
        </w:rPr>
        <w:t>5</w:t>
      </w:r>
      <w:r w:rsidRPr="00547276">
        <w:rPr>
          <w:rFonts w:eastAsia="SimSun"/>
          <w:bCs/>
          <w:iCs/>
          <w:color w:val="00000A"/>
          <w:sz w:val="24"/>
          <w:szCs w:val="24"/>
          <w:lang w:val="lt-LT"/>
        </w:rPr>
        <w:t>. sisteminės programinės įrangos gamintojo atnaujinimų ir klaidų pataisymo paketų diegimas – pagal poreikį, bet ne rečiau kaip kartą per mėnesį;</w:t>
      </w:r>
    </w:p>
    <w:p w14:paraId="43B9DB23" w14:textId="7C8CD600"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w:t>
      </w:r>
      <w:r w:rsidR="00503F69">
        <w:rPr>
          <w:rFonts w:eastAsia="SimSun"/>
          <w:bCs/>
          <w:iCs/>
          <w:color w:val="00000A"/>
          <w:sz w:val="24"/>
          <w:szCs w:val="24"/>
          <w:lang w:val="lt-LT"/>
        </w:rPr>
        <w:t>6</w:t>
      </w:r>
      <w:r w:rsidRPr="00547276">
        <w:rPr>
          <w:rFonts w:eastAsia="SimSun"/>
          <w:bCs/>
          <w:iCs/>
          <w:color w:val="00000A"/>
          <w:sz w:val="24"/>
          <w:szCs w:val="24"/>
          <w:lang w:val="lt-LT"/>
        </w:rPr>
        <w:t>. procesų, jų prioritetų, duomenų bazių indeksų ir pan. optimizavimas, siekiant maksimalios Sistemos greitaveikos – kartą per mėnesį;</w:t>
      </w:r>
    </w:p>
    <w:p w14:paraId="4C1898B8" w14:textId="79A199AA"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1</w:t>
      </w:r>
      <w:r w:rsidR="002335A5">
        <w:rPr>
          <w:rFonts w:eastAsia="SimSun"/>
          <w:bCs/>
          <w:iCs/>
          <w:color w:val="00000A"/>
          <w:sz w:val="24"/>
          <w:szCs w:val="24"/>
          <w:lang w:val="lt-LT"/>
        </w:rPr>
        <w:t>9</w:t>
      </w:r>
      <w:r w:rsidRPr="00547276">
        <w:rPr>
          <w:rFonts w:eastAsia="SimSun"/>
          <w:bCs/>
          <w:iCs/>
          <w:color w:val="00000A"/>
          <w:sz w:val="24"/>
          <w:szCs w:val="24"/>
          <w:lang w:val="lt-LT"/>
        </w:rPr>
        <w:t>.</w:t>
      </w:r>
      <w:r w:rsidR="002335A5">
        <w:rPr>
          <w:rFonts w:eastAsia="SimSun"/>
          <w:bCs/>
          <w:iCs/>
          <w:color w:val="00000A"/>
          <w:sz w:val="24"/>
          <w:szCs w:val="24"/>
          <w:lang w:val="lt-LT"/>
        </w:rPr>
        <w:t>9</w:t>
      </w:r>
      <w:r w:rsidRPr="00547276">
        <w:rPr>
          <w:rFonts w:eastAsia="SimSun"/>
          <w:bCs/>
          <w:iCs/>
          <w:color w:val="00000A"/>
          <w:sz w:val="24"/>
          <w:szCs w:val="24"/>
          <w:lang w:val="lt-LT"/>
        </w:rPr>
        <w:t>.4.</w:t>
      </w:r>
      <w:r w:rsidR="00503F69">
        <w:rPr>
          <w:rFonts w:eastAsia="SimSun"/>
          <w:bCs/>
          <w:iCs/>
          <w:color w:val="00000A"/>
          <w:sz w:val="24"/>
          <w:szCs w:val="24"/>
          <w:lang w:val="lt-LT"/>
        </w:rPr>
        <w:t>7</w:t>
      </w:r>
      <w:r w:rsidRPr="00547276">
        <w:rPr>
          <w:rFonts w:eastAsia="SimSun"/>
          <w:bCs/>
          <w:iCs/>
          <w:color w:val="00000A"/>
          <w:sz w:val="24"/>
          <w:szCs w:val="24"/>
          <w:lang w:val="lt-LT"/>
        </w:rPr>
        <w:t>. integracijų tarp išorinių ir vidinių sistemų tikrinimas – kartą per savaitę.</w:t>
      </w:r>
    </w:p>
    <w:p w14:paraId="47600B04" w14:textId="7487C6BC" w:rsidR="00802314" w:rsidRPr="00547276" w:rsidRDefault="002335A5" w:rsidP="007378CD">
      <w:pPr>
        <w:pStyle w:val="Porat"/>
        <w:ind w:firstLine="709"/>
        <w:jc w:val="both"/>
        <w:rPr>
          <w:rFonts w:eastAsia="SimSun"/>
          <w:bCs/>
          <w:iCs/>
          <w:color w:val="00000A"/>
          <w:sz w:val="24"/>
          <w:szCs w:val="24"/>
          <w:lang w:val="lt-LT"/>
        </w:rPr>
      </w:pPr>
      <w:r>
        <w:rPr>
          <w:rFonts w:eastAsia="SimSun"/>
          <w:bCs/>
          <w:iCs/>
          <w:color w:val="00000A"/>
          <w:sz w:val="24"/>
          <w:szCs w:val="24"/>
          <w:lang w:val="lt-LT"/>
        </w:rPr>
        <w:t>20</w:t>
      </w:r>
      <w:r w:rsidR="00802314" w:rsidRPr="00547276">
        <w:rPr>
          <w:rFonts w:eastAsia="SimSun"/>
          <w:bCs/>
          <w:iCs/>
          <w:color w:val="00000A"/>
          <w:sz w:val="24"/>
          <w:szCs w:val="24"/>
          <w:lang w:val="lt-LT"/>
        </w:rPr>
        <w:t xml:space="preserve">. </w:t>
      </w:r>
      <w:r>
        <w:rPr>
          <w:rFonts w:eastAsia="SimSun"/>
          <w:bCs/>
          <w:iCs/>
          <w:color w:val="00000A"/>
          <w:sz w:val="24"/>
          <w:szCs w:val="24"/>
          <w:lang w:val="lt-LT"/>
        </w:rPr>
        <w:t xml:space="preserve">Sistemos </w:t>
      </w:r>
      <w:r w:rsidR="007378CD">
        <w:rPr>
          <w:rFonts w:eastAsia="SimSun"/>
          <w:bCs/>
          <w:iCs/>
          <w:color w:val="00000A"/>
          <w:sz w:val="24"/>
          <w:szCs w:val="24"/>
          <w:lang w:val="lt-LT"/>
        </w:rPr>
        <w:t>vystymo</w:t>
      </w:r>
      <w:r w:rsidR="00802314" w:rsidRPr="00547276">
        <w:rPr>
          <w:rFonts w:eastAsia="SimSun"/>
          <w:bCs/>
          <w:iCs/>
          <w:color w:val="00000A"/>
          <w:sz w:val="24"/>
          <w:szCs w:val="24"/>
          <w:lang w:val="lt-LT"/>
        </w:rPr>
        <w:t xml:space="preserve"> darbai. Naujų funkcionalumų/modulių kūrimas arba programavimo darbai, kurie iš esmės keistų esamus funkcionalumus, naujų integracijų tarp sistemų sukūrimas pagal Užsakovo poreikius</w:t>
      </w:r>
      <w:r w:rsidR="0097769F">
        <w:rPr>
          <w:rFonts w:eastAsia="SimSun"/>
          <w:bCs/>
          <w:iCs/>
          <w:color w:val="00000A"/>
          <w:sz w:val="24"/>
          <w:szCs w:val="24"/>
          <w:lang w:val="lt-LT"/>
        </w:rPr>
        <w:t>, naujų ataskaitų kūrimas panaudojant Power BI priemones, didelės apimties dokumentų šablonų kūrimo, duomenų analitikos paslaugos panaudojant Power BI priemones ir kiti programavimo</w:t>
      </w:r>
      <w:r w:rsidR="000D48C7">
        <w:rPr>
          <w:rFonts w:eastAsia="SimSun"/>
          <w:bCs/>
          <w:iCs/>
          <w:color w:val="00000A"/>
          <w:sz w:val="24"/>
          <w:szCs w:val="24"/>
          <w:lang w:val="lt-LT"/>
        </w:rPr>
        <w:t>, vystymo</w:t>
      </w:r>
      <w:r w:rsidR="0097769F">
        <w:rPr>
          <w:rFonts w:eastAsia="SimSun"/>
          <w:bCs/>
          <w:iCs/>
          <w:color w:val="00000A"/>
          <w:sz w:val="24"/>
          <w:szCs w:val="24"/>
          <w:lang w:val="lt-LT"/>
        </w:rPr>
        <w:t xml:space="preserve"> darbai</w:t>
      </w:r>
      <w:r w:rsidR="00802314" w:rsidRPr="00547276">
        <w:rPr>
          <w:rFonts w:eastAsia="SimSun"/>
          <w:bCs/>
          <w:iCs/>
          <w:color w:val="00000A"/>
          <w:sz w:val="24"/>
          <w:szCs w:val="24"/>
          <w:lang w:val="lt-LT"/>
        </w:rPr>
        <w:t xml:space="preserve"> apmokami pagal valandinį įkainį. Užsakovas raštu suformuluoja programavimo, vystymo, integracijų poreikius ir pateikia Paslaugų </w:t>
      </w:r>
      <w:r w:rsidR="004F4E3D">
        <w:rPr>
          <w:rFonts w:eastAsia="SimSun"/>
          <w:bCs/>
          <w:iCs/>
          <w:color w:val="00000A"/>
          <w:sz w:val="24"/>
          <w:szCs w:val="24"/>
          <w:lang w:val="lt-LT"/>
        </w:rPr>
        <w:t>t</w:t>
      </w:r>
      <w:r w:rsidR="00802314" w:rsidRPr="00547276">
        <w:rPr>
          <w:rFonts w:eastAsia="SimSun"/>
          <w:bCs/>
          <w:iCs/>
          <w:color w:val="00000A"/>
          <w:sz w:val="24"/>
          <w:szCs w:val="24"/>
          <w:lang w:val="lt-LT"/>
        </w:rPr>
        <w:t xml:space="preserve">eikėjui. Paslaugų </w:t>
      </w:r>
      <w:r w:rsidR="004F4E3D">
        <w:rPr>
          <w:rFonts w:eastAsia="SimSun"/>
          <w:bCs/>
          <w:iCs/>
          <w:color w:val="00000A"/>
          <w:sz w:val="24"/>
          <w:szCs w:val="24"/>
          <w:lang w:val="lt-LT"/>
        </w:rPr>
        <w:t>t</w:t>
      </w:r>
      <w:r w:rsidR="00802314" w:rsidRPr="00547276">
        <w:rPr>
          <w:rFonts w:eastAsia="SimSun"/>
          <w:bCs/>
          <w:iCs/>
          <w:color w:val="00000A"/>
          <w:sz w:val="24"/>
          <w:szCs w:val="24"/>
          <w:lang w:val="lt-LT"/>
        </w:rPr>
        <w:t xml:space="preserve">eikėjas pateikia darbų aprašymą, terminus, sąmatą Užsakovui. Gavus raštišką Užsakovo sutikimą, pradedami darbai. Ištestuotus naujus funkcionalumus/modulius, kitus programavimo, integracijų darbus Paslaugų </w:t>
      </w:r>
      <w:r w:rsidR="004F4E3D">
        <w:rPr>
          <w:rFonts w:eastAsia="SimSun"/>
          <w:bCs/>
          <w:iCs/>
          <w:color w:val="00000A"/>
          <w:sz w:val="24"/>
          <w:szCs w:val="24"/>
          <w:lang w:val="lt-LT"/>
        </w:rPr>
        <w:t>t</w:t>
      </w:r>
      <w:r w:rsidR="00802314" w:rsidRPr="00547276">
        <w:rPr>
          <w:rFonts w:eastAsia="SimSun"/>
          <w:bCs/>
          <w:iCs/>
          <w:color w:val="00000A"/>
          <w:sz w:val="24"/>
          <w:szCs w:val="24"/>
          <w:lang w:val="lt-LT"/>
        </w:rPr>
        <w:t xml:space="preserve">eikėjas įdiegia darbinėje Užsakovo aplinkoje. Pateikiamos naujo funkcionalumo/modulio naudotojo instrukcijos. Pasirašomas darbų perdavimo-priėmimo aktas. Darbams suteikiama 12 (dvylika) mėn. garantija (sutarties galiojimo metu padarytiems pakeitimams garantiniai įsipareigojimai privalomi ir pasibaigus sutarčiai). </w:t>
      </w:r>
    </w:p>
    <w:p w14:paraId="4A93693A" w14:textId="3A12FAC6" w:rsidR="00802314" w:rsidRDefault="0097769F" w:rsidP="00802314">
      <w:pPr>
        <w:pStyle w:val="Porat"/>
        <w:ind w:firstLine="709"/>
        <w:jc w:val="both"/>
        <w:rPr>
          <w:rFonts w:eastAsia="SimSun"/>
          <w:bCs/>
          <w:iCs/>
          <w:color w:val="00000A"/>
          <w:sz w:val="24"/>
          <w:szCs w:val="24"/>
          <w:lang w:val="lt-LT"/>
        </w:rPr>
      </w:pPr>
      <w:r>
        <w:rPr>
          <w:rFonts w:eastAsia="SimSun"/>
          <w:bCs/>
          <w:iCs/>
          <w:color w:val="00000A"/>
          <w:sz w:val="24"/>
          <w:szCs w:val="24"/>
          <w:lang w:val="lt-LT"/>
        </w:rPr>
        <w:t>21</w:t>
      </w:r>
      <w:r w:rsidR="00802314" w:rsidRPr="00547276">
        <w:rPr>
          <w:rFonts w:eastAsia="SimSun"/>
          <w:bCs/>
          <w:iCs/>
          <w:color w:val="00000A"/>
          <w:sz w:val="24"/>
          <w:szCs w:val="24"/>
          <w:lang w:val="lt-LT"/>
        </w:rPr>
        <w:t xml:space="preserve">. Paslaugų </w:t>
      </w:r>
      <w:r w:rsidR="004F4E3D">
        <w:rPr>
          <w:rFonts w:eastAsia="SimSun"/>
          <w:bCs/>
          <w:iCs/>
          <w:color w:val="00000A"/>
          <w:sz w:val="24"/>
          <w:szCs w:val="24"/>
          <w:lang w:val="lt-LT"/>
        </w:rPr>
        <w:t>t</w:t>
      </w:r>
      <w:r w:rsidR="00802314" w:rsidRPr="00547276">
        <w:rPr>
          <w:rFonts w:eastAsia="SimSun"/>
          <w:bCs/>
          <w:iCs/>
          <w:color w:val="00000A"/>
          <w:sz w:val="24"/>
          <w:szCs w:val="24"/>
          <w:lang w:val="lt-LT"/>
        </w:rPr>
        <w:t>eikėjas kiekvieną mėnesį</w:t>
      </w:r>
      <w:r w:rsidR="001F4CC8" w:rsidRPr="001F4CC8">
        <w:rPr>
          <w:rFonts w:eastAsia="SimSun"/>
          <w:bCs/>
          <w:iCs/>
          <w:color w:val="00000A"/>
          <w:sz w:val="24"/>
          <w:szCs w:val="24"/>
          <w:lang w:val="lt-LT"/>
        </w:rPr>
        <w:t xml:space="preserve"> </w:t>
      </w:r>
      <w:r w:rsidR="001F4CC8" w:rsidRPr="00547276">
        <w:rPr>
          <w:rFonts w:eastAsia="SimSun"/>
          <w:bCs/>
          <w:iCs/>
          <w:color w:val="00000A"/>
          <w:sz w:val="24"/>
          <w:szCs w:val="24"/>
          <w:lang w:val="lt-LT"/>
        </w:rPr>
        <w:t>kartu su PVM sąskaita-faktūr</w:t>
      </w:r>
      <w:r w:rsidR="001F4CC8">
        <w:rPr>
          <w:rFonts w:eastAsia="SimSun"/>
          <w:bCs/>
          <w:iCs/>
          <w:color w:val="00000A"/>
          <w:sz w:val="24"/>
          <w:szCs w:val="24"/>
          <w:lang w:val="lt-LT"/>
        </w:rPr>
        <w:t>a už suteiktas Paslaugas</w:t>
      </w:r>
      <w:r w:rsidR="00802314" w:rsidRPr="00547276">
        <w:rPr>
          <w:rFonts w:eastAsia="SimSun"/>
          <w:bCs/>
          <w:iCs/>
          <w:color w:val="00000A"/>
          <w:sz w:val="24"/>
          <w:szCs w:val="24"/>
          <w:lang w:val="lt-LT"/>
        </w:rPr>
        <w:t xml:space="preserve"> teikia Užsakovui problemų/sutrikimų, jų šalinimo, naujų versijų diegimo, atliktų profilaktinių darbų, konsultacijų</w:t>
      </w:r>
      <w:r w:rsidR="003E1FB4">
        <w:rPr>
          <w:rFonts w:eastAsia="SimSun"/>
          <w:bCs/>
          <w:iCs/>
          <w:color w:val="00000A"/>
          <w:sz w:val="24"/>
          <w:szCs w:val="24"/>
          <w:lang w:val="lt-LT"/>
        </w:rPr>
        <w:t xml:space="preserve">, </w:t>
      </w:r>
      <w:r w:rsidR="00802314" w:rsidRPr="00547276">
        <w:rPr>
          <w:rFonts w:eastAsia="SimSun"/>
          <w:bCs/>
          <w:iCs/>
          <w:color w:val="00000A"/>
          <w:sz w:val="24"/>
          <w:szCs w:val="24"/>
          <w:lang w:val="lt-LT"/>
        </w:rPr>
        <w:t>programavimo</w:t>
      </w:r>
      <w:r w:rsidR="003E1FB4">
        <w:rPr>
          <w:rFonts w:eastAsia="SimSun"/>
          <w:bCs/>
          <w:iCs/>
          <w:color w:val="00000A"/>
          <w:sz w:val="24"/>
          <w:szCs w:val="24"/>
          <w:lang w:val="lt-LT"/>
        </w:rPr>
        <w:t xml:space="preserve"> ir</w:t>
      </w:r>
      <w:r w:rsidR="00802314" w:rsidRPr="00547276">
        <w:rPr>
          <w:rFonts w:eastAsia="SimSun"/>
          <w:bCs/>
          <w:iCs/>
          <w:color w:val="00000A"/>
          <w:sz w:val="24"/>
          <w:szCs w:val="24"/>
          <w:lang w:val="lt-LT"/>
        </w:rPr>
        <w:t xml:space="preserve"> sistemos vystymo darbų ataskaitą.</w:t>
      </w:r>
    </w:p>
    <w:p w14:paraId="6A8A8119" w14:textId="77777777" w:rsidR="007378CD" w:rsidRPr="008A5E56" w:rsidRDefault="007378CD" w:rsidP="007378CD">
      <w:pPr>
        <w:pStyle w:val="Porat"/>
        <w:ind w:firstLine="709"/>
        <w:jc w:val="right"/>
        <w:rPr>
          <w:rFonts w:eastAsia="SimSun"/>
          <w:b/>
          <w:iCs/>
          <w:color w:val="00000A"/>
          <w:lang w:val="lt-LT"/>
        </w:rPr>
      </w:pPr>
      <w:r w:rsidRPr="008A5E56">
        <w:rPr>
          <w:rFonts w:eastAsia="SimSun"/>
          <w:b/>
          <w:iCs/>
          <w:color w:val="00000A"/>
          <w:lang w:val="lt-LT"/>
        </w:rPr>
        <w:t>1 lentelė. Paslaugų apimtys</w:t>
      </w:r>
    </w:p>
    <w:tbl>
      <w:tblPr>
        <w:tblpPr w:leftFromText="180" w:rightFromText="180" w:vertAnchor="text" w:horzAnchor="margin" w:tblpX="-39" w:tblpY="1"/>
        <w:tblOverlap w:val="never"/>
        <w:tblW w:w="9776" w:type="dxa"/>
        <w:tblLayout w:type="fixed"/>
        <w:tblLook w:val="04A0" w:firstRow="1" w:lastRow="0" w:firstColumn="1" w:lastColumn="0" w:noHBand="0" w:noVBand="1"/>
      </w:tblPr>
      <w:tblGrid>
        <w:gridCol w:w="1135"/>
        <w:gridCol w:w="4082"/>
        <w:gridCol w:w="1417"/>
        <w:gridCol w:w="3142"/>
      </w:tblGrid>
      <w:tr w:rsidR="007378CD" w:rsidRPr="00547276" w14:paraId="36A7311B" w14:textId="77777777" w:rsidTr="002B11F7">
        <w:trPr>
          <w:trHeight w:val="621"/>
        </w:trPr>
        <w:tc>
          <w:tcPr>
            <w:tcW w:w="1135" w:type="dxa"/>
            <w:tcBorders>
              <w:top w:val="single" w:sz="4" w:space="0" w:color="auto"/>
              <w:left w:val="single" w:sz="4" w:space="0" w:color="auto"/>
              <w:bottom w:val="single" w:sz="4" w:space="0" w:color="auto"/>
              <w:right w:val="single" w:sz="4" w:space="0" w:color="auto"/>
            </w:tcBorders>
            <w:vAlign w:val="center"/>
            <w:hideMark/>
          </w:tcPr>
          <w:p w14:paraId="5E879EAE" w14:textId="77777777" w:rsidR="007378CD" w:rsidRPr="000D5B19" w:rsidRDefault="007378CD" w:rsidP="002B11F7">
            <w:pPr>
              <w:jc w:val="center"/>
              <w:rPr>
                <w:b/>
                <w:bCs/>
                <w:iCs/>
                <w:sz w:val="24"/>
                <w:szCs w:val="24"/>
                <w:lang w:val="lt-LT" w:eastAsia="lt-LT"/>
              </w:rPr>
            </w:pPr>
            <w:r w:rsidRPr="000D5B19">
              <w:rPr>
                <w:b/>
                <w:bCs/>
                <w:iCs/>
                <w:sz w:val="24"/>
                <w:szCs w:val="24"/>
                <w:lang w:val="lt-LT" w:eastAsia="lt-LT"/>
              </w:rPr>
              <w:t>Eil. Nr.</w:t>
            </w:r>
          </w:p>
        </w:tc>
        <w:tc>
          <w:tcPr>
            <w:tcW w:w="4082" w:type="dxa"/>
            <w:tcBorders>
              <w:top w:val="single" w:sz="4" w:space="0" w:color="auto"/>
              <w:left w:val="nil"/>
              <w:bottom w:val="single" w:sz="4" w:space="0" w:color="auto"/>
              <w:right w:val="single" w:sz="4" w:space="0" w:color="auto"/>
            </w:tcBorders>
            <w:vAlign w:val="center"/>
            <w:hideMark/>
          </w:tcPr>
          <w:p w14:paraId="13DF6A0E" w14:textId="77777777" w:rsidR="007378CD" w:rsidRPr="000D5B19" w:rsidRDefault="007378CD" w:rsidP="002B11F7">
            <w:pPr>
              <w:jc w:val="center"/>
              <w:rPr>
                <w:b/>
                <w:bCs/>
                <w:iCs/>
                <w:sz w:val="24"/>
                <w:szCs w:val="24"/>
                <w:lang w:val="lt-LT" w:eastAsia="lt-LT"/>
              </w:rPr>
            </w:pPr>
            <w:r w:rsidRPr="000D5B19">
              <w:rPr>
                <w:b/>
                <w:bCs/>
                <w:iCs/>
                <w:sz w:val="24"/>
                <w:szCs w:val="24"/>
                <w:lang w:val="lt-LT" w:eastAsia="lt-LT"/>
              </w:rPr>
              <w:t>P</w:t>
            </w:r>
            <w:r>
              <w:rPr>
                <w:b/>
                <w:bCs/>
                <w:iCs/>
                <w:sz w:val="24"/>
                <w:szCs w:val="24"/>
                <w:lang w:val="lt-LT" w:eastAsia="lt-LT"/>
              </w:rPr>
              <w:t>aslaugos p</w:t>
            </w:r>
            <w:r w:rsidRPr="000D5B19">
              <w:rPr>
                <w:b/>
                <w:bCs/>
                <w:iCs/>
                <w:sz w:val="24"/>
                <w:szCs w:val="24"/>
                <w:lang w:val="lt-LT" w:eastAsia="lt-LT"/>
              </w:rPr>
              <w:t>avadinimas</w:t>
            </w:r>
          </w:p>
        </w:tc>
        <w:tc>
          <w:tcPr>
            <w:tcW w:w="1417" w:type="dxa"/>
            <w:tcBorders>
              <w:top w:val="single" w:sz="4" w:space="0" w:color="auto"/>
              <w:left w:val="nil"/>
              <w:bottom w:val="single" w:sz="4" w:space="0" w:color="auto"/>
              <w:right w:val="single" w:sz="4" w:space="0" w:color="auto"/>
            </w:tcBorders>
            <w:vAlign w:val="center"/>
            <w:hideMark/>
          </w:tcPr>
          <w:p w14:paraId="7CF463B0" w14:textId="77777777" w:rsidR="007378CD" w:rsidRPr="000D5B19" w:rsidRDefault="007378CD" w:rsidP="002B11F7">
            <w:pPr>
              <w:jc w:val="center"/>
              <w:rPr>
                <w:b/>
                <w:bCs/>
                <w:iCs/>
                <w:sz w:val="24"/>
                <w:szCs w:val="24"/>
                <w:lang w:val="lt-LT" w:eastAsia="lt-LT"/>
              </w:rPr>
            </w:pPr>
            <w:r>
              <w:rPr>
                <w:b/>
                <w:bCs/>
                <w:iCs/>
                <w:sz w:val="24"/>
                <w:szCs w:val="24"/>
                <w:lang w:val="lt-LT" w:eastAsia="lt-LT"/>
              </w:rPr>
              <w:t>Mato</w:t>
            </w:r>
            <w:r w:rsidRPr="000D5B19">
              <w:rPr>
                <w:b/>
                <w:bCs/>
                <w:iCs/>
                <w:sz w:val="24"/>
                <w:szCs w:val="24"/>
                <w:lang w:val="lt-LT" w:eastAsia="lt-LT"/>
              </w:rPr>
              <w:t xml:space="preserve"> vnt.</w:t>
            </w:r>
          </w:p>
        </w:tc>
        <w:tc>
          <w:tcPr>
            <w:tcW w:w="3142" w:type="dxa"/>
            <w:tcBorders>
              <w:top w:val="single" w:sz="4" w:space="0" w:color="auto"/>
              <w:left w:val="nil"/>
              <w:bottom w:val="single" w:sz="4" w:space="0" w:color="auto"/>
              <w:right w:val="single" w:sz="4" w:space="0" w:color="auto"/>
            </w:tcBorders>
            <w:vAlign w:val="center"/>
            <w:hideMark/>
          </w:tcPr>
          <w:p w14:paraId="46A15784" w14:textId="77777777" w:rsidR="007378CD" w:rsidRPr="000D5B19" w:rsidRDefault="007378CD" w:rsidP="002B11F7">
            <w:pPr>
              <w:jc w:val="center"/>
              <w:rPr>
                <w:b/>
                <w:bCs/>
                <w:iCs/>
                <w:sz w:val="24"/>
                <w:szCs w:val="24"/>
                <w:lang w:val="lt-LT" w:eastAsia="lt-LT"/>
              </w:rPr>
            </w:pPr>
            <w:r>
              <w:rPr>
                <w:b/>
                <w:bCs/>
                <w:iCs/>
                <w:sz w:val="24"/>
                <w:szCs w:val="24"/>
                <w:lang w:val="lt-LT" w:eastAsia="lt-LT"/>
              </w:rPr>
              <w:t>Maksimalus kiekis</w:t>
            </w:r>
          </w:p>
        </w:tc>
      </w:tr>
      <w:tr w:rsidR="007378CD" w:rsidRPr="00547276" w14:paraId="057D8B8A" w14:textId="77777777" w:rsidTr="002B11F7">
        <w:trPr>
          <w:trHeight w:val="557"/>
        </w:trPr>
        <w:tc>
          <w:tcPr>
            <w:tcW w:w="1135" w:type="dxa"/>
            <w:tcBorders>
              <w:top w:val="single" w:sz="4" w:space="0" w:color="auto"/>
              <w:left w:val="single" w:sz="4" w:space="0" w:color="auto"/>
              <w:bottom w:val="single" w:sz="4" w:space="0" w:color="auto"/>
              <w:right w:val="single" w:sz="4" w:space="0" w:color="auto"/>
            </w:tcBorders>
            <w:vAlign w:val="center"/>
          </w:tcPr>
          <w:p w14:paraId="47139D98" w14:textId="77777777" w:rsidR="007378CD" w:rsidRPr="000D5B19" w:rsidRDefault="007378CD" w:rsidP="002B11F7">
            <w:pPr>
              <w:ind w:left="-21"/>
              <w:jc w:val="center"/>
              <w:rPr>
                <w:bCs/>
                <w:sz w:val="24"/>
                <w:szCs w:val="24"/>
                <w:lang w:val="lt-LT" w:eastAsia="lt-LT"/>
              </w:rPr>
            </w:pPr>
            <w:r w:rsidRPr="000D5B19">
              <w:rPr>
                <w:bCs/>
                <w:sz w:val="24"/>
                <w:szCs w:val="24"/>
                <w:lang w:val="lt-LT" w:eastAsia="lt-LT"/>
              </w:rPr>
              <w:t>1.</w:t>
            </w:r>
          </w:p>
        </w:tc>
        <w:tc>
          <w:tcPr>
            <w:tcW w:w="4082" w:type="dxa"/>
            <w:tcBorders>
              <w:top w:val="single" w:sz="4" w:space="0" w:color="auto"/>
              <w:left w:val="nil"/>
              <w:bottom w:val="single" w:sz="4" w:space="0" w:color="auto"/>
              <w:right w:val="single" w:sz="4" w:space="0" w:color="auto"/>
            </w:tcBorders>
            <w:vAlign w:val="center"/>
          </w:tcPr>
          <w:p w14:paraId="5691A051" w14:textId="77777777" w:rsidR="007378CD" w:rsidRPr="00026583" w:rsidRDefault="007378CD" w:rsidP="002B11F7">
            <w:pPr>
              <w:jc w:val="center"/>
              <w:rPr>
                <w:bCs/>
                <w:sz w:val="24"/>
                <w:szCs w:val="24"/>
                <w:lang w:val="lt-LT" w:eastAsia="lt-LT"/>
              </w:rPr>
            </w:pPr>
            <w:r w:rsidRPr="008A5E56">
              <w:rPr>
                <w:sz w:val="24"/>
                <w:szCs w:val="24"/>
                <w:lang w:val="lt-LT"/>
              </w:rPr>
              <w:t>ESIS palaikymo ir priežiūros paslaugos</w:t>
            </w:r>
          </w:p>
        </w:tc>
        <w:tc>
          <w:tcPr>
            <w:tcW w:w="1417" w:type="dxa"/>
            <w:tcBorders>
              <w:top w:val="single" w:sz="4" w:space="0" w:color="auto"/>
              <w:left w:val="nil"/>
              <w:bottom w:val="single" w:sz="4" w:space="0" w:color="auto"/>
              <w:right w:val="single" w:sz="4" w:space="0" w:color="auto"/>
            </w:tcBorders>
            <w:vAlign w:val="center"/>
          </w:tcPr>
          <w:p w14:paraId="2BC023EF" w14:textId="77777777" w:rsidR="007378CD" w:rsidRPr="000D5B19" w:rsidRDefault="007378CD" w:rsidP="002B11F7">
            <w:pPr>
              <w:jc w:val="center"/>
              <w:rPr>
                <w:bCs/>
                <w:sz w:val="24"/>
                <w:szCs w:val="24"/>
                <w:lang w:val="lt-LT" w:eastAsia="lt-LT"/>
              </w:rPr>
            </w:pPr>
            <w:r>
              <w:rPr>
                <w:bCs/>
                <w:sz w:val="24"/>
                <w:szCs w:val="24"/>
                <w:lang w:val="lt-LT" w:eastAsia="lt-LT"/>
              </w:rPr>
              <w:t>mėn.</w:t>
            </w:r>
          </w:p>
        </w:tc>
        <w:tc>
          <w:tcPr>
            <w:tcW w:w="3142" w:type="dxa"/>
            <w:tcBorders>
              <w:top w:val="single" w:sz="4" w:space="0" w:color="auto"/>
              <w:left w:val="nil"/>
              <w:bottom w:val="single" w:sz="4" w:space="0" w:color="auto"/>
              <w:right w:val="single" w:sz="4" w:space="0" w:color="auto"/>
            </w:tcBorders>
            <w:vAlign w:val="center"/>
          </w:tcPr>
          <w:p w14:paraId="052F5FDE" w14:textId="77777777" w:rsidR="007378CD" w:rsidRPr="0097769F" w:rsidRDefault="007378CD" w:rsidP="002B11F7">
            <w:pPr>
              <w:jc w:val="center"/>
              <w:rPr>
                <w:bCs/>
                <w:sz w:val="24"/>
                <w:szCs w:val="24"/>
                <w:lang w:val="lt-LT" w:eastAsia="lt-LT"/>
              </w:rPr>
            </w:pPr>
            <w:r w:rsidRPr="0097769F">
              <w:rPr>
                <w:bCs/>
                <w:sz w:val="24"/>
                <w:szCs w:val="24"/>
                <w:lang w:val="lt-LT" w:eastAsia="lt-LT"/>
              </w:rPr>
              <w:t>24</w:t>
            </w:r>
          </w:p>
        </w:tc>
      </w:tr>
      <w:tr w:rsidR="007378CD" w:rsidRPr="00547276" w14:paraId="582DAE24" w14:textId="77777777" w:rsidTr="002B11F7">
        <w:trPr>
          <w:trHeight w:val="557"/>
        </w:trPr>
        <w:tc>
          <w:tcPr>
            <w:tcW w:w="1135" w:type="dxa"/>
            <w:tcBorders>
              <w:top w:val="single" w:sz="4" w:space="0" w:color="auto"/>
              <w:left w:val="single" w:sz="4" w:space="0" w:color="auto"/>
              <w:bottom w:val="single" w:sz="4" w:space="0" w:color="auto"/>
              <w:right w:val="single" w:sz="4" w:space="0" w:color="auto"/>
            </w:tcBorders>
            <w:vAlign w:val="center"/>
          </w:tcPr>
          <w:p w14:paraId="3C5ECFFA" w14:textId="77777777" w:rsidR="007378CD" w:rsidRPr="00BF3A69" w:rsidRDefault="007378CD" w:rsidP="002B11F7">
            <w:pPr>
              <w:ind w:left="-21"/>
              <w:jc w:val="center"/>
              <w:rPr>
                <w:bCs/>
                <w:sz w:val="24"/>
                <w:szCs w:val="24"/>
                <w:lang w:val="lt-LT" w:eastAsia="lt-LT"/>
              </w:rPr>
            </w:pPr>
            <w:r>
              <w:rPr>
                <w:bCs/>
                <w:sz w:val="24"/>
                <w:szCs w:val="24"/>
                <w:lang w:val="lt-LT" w:eastAsia="lt-LT"/>
              </w:rPr>
              <w:t>2.</w:t>
            </w:r>
          </w:p>
        </w:tc>
        <w:tc>
          <w:tcPr>
            <w:tcW w:w="4082" w:type="dxa"/>
            <w:tcBorders>
              <w:top w:val="single" w:sz="4" w:space="0" w:color="auto"/>
              <w:left w:val="nil"/>
              <w:bottom w:val="single" w:sz="4" w:space="0" w:color="auto"/>
              <w:right w:val="single" w:sz="4" w:space="0" w:color="auto"/>
            </w:tcBorders>
            <w:vAlign w:val="center"/>
          </w:tcPr>
          <w:p w14:paraId="1C5D6F0E" w14:textId="488E8491" w:rsidR="007378CD" w:rsidRPr="00BF3A69" w:rsidRDefault="001D13DB" w:rsidP="002B11F7">
            <w:pPr>
              <w:rPr>
                <w:sz w:val="24"/>
                <w:szCs w:val="24"/>
                <w:lang w:val="fr-FR"/>
              </w:rPr>
            </w:pPr>
            <w:r>
              <w:rPr>
                <w:sz w:val="24"/>
                <w:szCs w:val="24"/>
                <w:lang w:val="lt-LT"/>
              </w:rPr>
              <w:t xml:space="preserve">Papildomi </w:t>
            </w:r>
            <w:r w:rsidR="007378CD" w:rsidRPr="000D5B19">
              <w:rPr>
                <w:sz w:val="24"/>
                <w:szCs w:val="24"/>
                <w:lang w:val="lt-LT"/>
              </w:rPr>
              <w:t>vystymo</w:t>
            </w:r>
            <w:r>
              <w:rPr>
                <w:sz w:val="24"/>
                <w:szCs w:val="24"/>
                <w:lang w:val="lt-LT"/>
              </w:rPr>
              <w:t>, programavimo</w:t>
            </w:r>
            <w:r w:rsidR="007378CD" w:rsidRPr="000D5B19">
              <w:rPr>
                <w:sz w:val="24"/>
                <w:szCs w:val="24"/>
                <w:lang w:val="lt-LT"/>
              </w:rPr>
              <w:t xml:space="preserve"> darbai</w:t>
            </w:r>
          </w:p>
        </w:tc>
        <w:tc>
          <w:tcPr>
            <w:tcW w:w="1417" w:type="dxa"/>
            <w:tcBorders>
              <w:top w:val="single" w:sz="4" w:space="0" w:color="auto"/>
              <w:left w:val="nil"/>
              <w:bottom w:val="single" w:sz="4" w:space="0" w:color="auto"/>
              <w:right w:val="single" w:sz="4" w:space="0" w:color="auto"/>
            </w:tcBorders>
            <w:vAlign w:val="center"/>
          </w:tcPr>
          <w:p w14:paraId="477A3FA1" w14:textId="77777777" w:rsidR="007378CD" w:rsidRPr="00BF3A69" w:rsidRDefault="007378CD" w:rsidP="002B11F7">
            <w:pPr>
              <w:jc w:val="center"/>
              <w:rPr>
                <w:bCs/>
                <w:sz w:val="24"/>
                <w:szCs w:val="24"/>
                <w:lang w:val="lt-LT" w:eastAsia="lt-LT"/>
              </w:rPr>
            </w:pPr>
            <w:r>
              <w:rPr>
                <w:bCs/>
                <w:sz w:val="24"/>
                <w:szCs w:val="24"/>
                <w:lang w:val="lt-LT" w:eastAsia="lt-LT"/>
              </w:rPr>
              <w:t>val.</w:t>
            </w:r>
          </w:p>
        </w:tc>
        <w:tc>
          <w:tcPr>
            <w:tcW w:w="3142" w:type="dxa"/>
            <w:tcBorders>
              <w:top w:val="single" w:sz="4" w:space="0" w:color="auto"/>
              <w:left w:val="nil"/>
              <w:bottom w:val="single" w:sz="4" w:space="0" w:color="auto"/>
              <w:right w:val="single" w:sz="4" w:space="0" w:color="auto"/>
            </w:tcBorders>
            <w:vAlign w:val="center"/>
          </w:tcPr>
          <w:p w14:paraId="37E7F1A2" w14:textId="1D0C926C" w:rsidR="007378CD" w:rsidRPr="0097769F" w:rsidRDefault="0097769F" w:rsidP="002B11F7">
            <w:pPr>
              <w:jc w:val="center"/>
              <w:rPr>
                <w:bCs/>
                <w:sz w:val="24"/>
                <w:szCs w:val="24"/>
                <w:lang w:val="lt-LT" w:eastAsia="lt-LT"/>
              </w:rPr>
            </w:pPr>
            <w:r>
              <w:rPr>
                <w:bCs/>
                <w:sz w:val="24"/>
                <w:szCs w:val="24"/>
                <w:lang w:val="lt-LT" w:eastAsia="lt-LT"/>
              </w:rPr>
              <w:t>3</w:t>
            </w:r>
            <w:r w:rsidR="002B11F7">
              <w:rPr>
                <w:bCs/>
                <w:sz w:val="24"/>
                <w:szCs w:val="24"/>
                <w:lang w:val="lt-LT" w:eastAsia="lt-LT"/>
              </w:rPr>
              <w:t>5</w:t>
            </w:r>
            <w:r w:rsidR="007378CD" w:rsidRPr="0097769F">
              <w:rPr>
                <w:bCs/>
                <w:sz w:val="24"/>
                <w:szCs w:val="24"/>
                <w:lang w:val="lt-LT" w:eastAsia="lt-LT"/>
              </w:rPr>
              <w:t>0</w:t>
            </w:r>
          </w:p>
        </w:tc>
      </w:tr>
    </w:tbl>
    <w:p w14:paraId="6B7E7032" w14:textId="77777777" w:rsidR="007378CD" w:rsidRPr="00547276" w:rsidRDefault="007378CD" w:rsidP="007378CD">
      <w:pPr>
        <w:pStyle w:val="Porat"/>
        <w:ind w:firstLine="709"/>
        <w:jc w:val="both"/>
        <w:rPr>
          <w:rFonts w:eastAsia="SimSun"/>
          <w:bCs/>
          <w:iCs/>
          <w:color w:val="00000A"/>
          <w:sz w:val="24"/>
          <w:szCs w:val="24"/>
          <w:lang w:val="lt-LT"/>
        </w:rPr>
      </w:pPr>
    </w:p>
    <w:p w14:paraId="48CD7228" w14:textId="39A34373" w:rsidR="004B73FB" w:rsidRPr="004B73FB" w:rsidRDefault="004B73FB" w:rsidP="004B73FB">
      <w:pPr>
        <w:pStyle w:val="Style3"/>
        <w:numPr>
          <w:ilvl w:val="0"/>
          <w:numId w:val="0"/>
        </w:numPr>
        <w:spacing w:before="0" w:after="0" w:line="240" w:lineRule="auto"/>
        <w:ind w:firstLine="709"/>
        <w:rPr>
          <w:sz w:val="24"/>
          <w:szCs w:val="24"/>
        </w:rPr>
      </w:pPr>
      <w:r>
        <w:rPr>
          <w:rFonts w:eastAsia="SimSun"/>
          <w:bCs/>
          <w:iCs/>
          <w:color w:val="00000A"/>
          <w:sz w:val="24"/>
          <w:szCs w:val="24"/>
        </w:rPr>
        <w:t xml:space="preserve">22. </w:t>
      </w:r>
      <w:r w:rsidRPr="004B73FB">
        <w:rPr>
          <w:sz w:val="24"/>
          <w:szCs w:val="24"/>
        </w:rPr>
        <w:t>Paslaugos neturi kelti grėsmes nacionaliniam saugumui vadovaujantis Lietuvos Respublikos viešųjų pirkimų įstatymo 37 str.  9 d.</w:t>
      </w:r>
    </w:p>
    <w:p w14:paraId="6CA31530" w14:textId="0CA1431F" w:rsidR="007378CD" w:rsidRDefault="007378CD" w:rsidP="007378CD">
      <w:pPr>
        <w:pStyle w:val="Porat"/>
        <w:ind w:firstLine="709"/>
        <w:jc w:val="both"/>
        <w:rPr>
          <w:rFonts w:eastAsia="SimSun"/>
          <w:bCs/>
          <w:iCs/>
          <w:color w:val="00000A"/>
          <w:sz w:val="24"/>
          <w:szCs w:val="24"/>
          <w:lang w:val="lt-LT"/>
        </w:rPr>
      </w:pPr>
    </w:p>
    <w:p w14:paraId="5CA79BFD" w14:textId="66E89B17" w:rsidR="00802314" w:rsidRPr="004F4E3D" w:rsidRDefault="00802314" w:rsidP="003F5196">
      <w:pPr>
        <w:pStyle w:val="Porat"/>
        <w:jc w:val="center"/>
        <w:rPr>
          <w:rFonts w:eastAsia="SimSun"/>
          <w:b/>
          <w:iCs/>
          <w:color w:val="00000A"/>
          <w:sz w:val="24"/>
          <w:szCs w:val="24"/>
          <w:lang w:val="lt-LT"/>
        </w:rPr>
      </w:pPr>
      <w:r w:rsidRPr="004F4E3D">
        <w:rPr>
          <w:rFonts w:eastAsia="SimSun"/>
          <w:b/>
          <w:iCs/>
          <w:color w:val="00000A"/>
          <w:sz w:val="24"/>
          <w:szCs w:val="24"/>
          <w:lang w:val="lt-LT"/>
        </w:rPr>
        <w:t>REIKALAVIMAI DUOMENŲ SAUGAI IR INFORMACIJOS KONFIDENCIALUMUI</w:t>
      </w:r>
    </w:p>
    <w:p w14:paraId="768D89CC" w14:textId="42CD5DD4" w:rsidR="00802314" w:rsidRPr="00547276" w:rsidRDefault="00802314" w:rsidP="0095642D">
      <w:pPr>
        <w:pStyle w:val="Porat"/>
        <w:jc w:val="both"/>
        <w:rPr>
          <w:rFonts w:eastAsia="SimSun"/>
          <w:bCs/>
          <w:iCs/>
          <w:color w:val="00000A"/>
          <w:sz w:val="24"/>
          <w:szCs w:val="24"/>
          <w:lang w:val="lt-LT"/>
        </w:rPr>
      </w:pPr>
    </w:p>
    <w:p w14:paraId="2EEC59F0" w14:textId="61E00058"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415834">
        <w:rPr>
          <w:rFonts w:eastAsia="SimSun"/>
          <w:bCs/>
          <w:iCs/>
          <w:color w:val="00000A"/>
          <w:sz w:val="24"/>
          <w:szCs w:val="24"/>
          <w:lang w:val="lt-LT"/>
        </w:rPr>
        <w:t>3</w:t>
      </w:r>
      <w:r w:rsidRPr="00547276">
        <w:rPr>
          <w:rFonts w:eastAsia="SimSun"/>
          <w:bCs/>
          <w:iCs/>
          <w:color w:val="00000A"/>
          <w:sz w:val="24"/>
          <w:szCs w:val="24"/>
          <w:lang w:val="lt-LT"/>
        </w:rPr>
        <w:t>. Paslaugos teikėjui neskelbtina informacija teikiama tik tokios apimties, kuri būtina paslaugai atlikti. Paslaugų teikėjo darbuotojai pasirašo duomenų konfidencialumo išsaugojimo pasižadėjimus. Paslaugų teikėjas turi imtis visų priemonių gautai informacijai apsaugoti, todėl Paslaugų teikėjui nustatomi tokie pagrindiniai reikalavimai:</w:t>
      </w:r>
    </w:p>
    <w:p w14:paraId="3C43055C" w14:textId="0F55D8E7"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A21915">
        <w:rPr>
          <w:rFonts w:eastAsia="SimSun"/>
          <w:bCs/>
          <w:iCs/>
          <w:color w:val="00000A"/>
          <w:sz w:val="24"/>
          <w:szCs w:val="24"/>
          <w:lang w:val="lt-LT"/>
        </w:rPr>
        <w:t>3</w:t>
      </w:r>
      <w:r w:rsidRPr="00547276">
        <w:rPr>
          <w:rFonts w:eastAsia="SimSun"/>
          <w:bCs/>
          <w:iCs/>
          <w:color w:val="00000A"/>
          <w:sz w:val="24"/>
          <w:szCs w:val="24"/>
          <w:lang w:val="lt-LT"/>
        </w:rPr>
        <w:t>.1. neskleisti ir neperduoti kitiems fiziniams ar juridiniams asmenims iš Užsakovo gautos informacijos, užtikrinti tinkamą jos saugą, laikyti ją paslaptyje net pasibaigus Paslaugų pirkimo sutarties galiojimui;</w:t>
      </w:r>
    </w:p>
    <w:p w14:paraId="72316499" w14:textId="13C97E06"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A21915">
        <w:rPr>
          <w:rFonts w:eastAsia="SimSun"/>
          <w:bCs/>
          <w:iCs/>
          <w:color w:val="00000A"/>
          <w:sz w:val="24"/>
          <w:szCs w:val="24"/>
          <w:lang w:val="lt-LT"/>
        </w:rPr>
        <w:t>3</w:t>
      </w:r>
      <w:r w:rsidRPr="00547276">
        <w:rPr>
          <w:rFonts w:eastAsia="SimSun"/>
          <w:bCs/>
          <w:iCs/>
          <w:color w:val="00000A"/>
          <w:sz w:val="24"/>
          <w:szCs w:val="24"/>
          <w:lang w:val="lt-LT"/>
        </w:rPr>
        <w:t>.2. Paslaugų teikėjas turi užtikrinti ir garantuoti, kad Paslaugų teikėjo darbuotojai, kurie atliks Paslaugą, saugos Respublikinės Panevėžio ligoninės informacinės sistemos naudojamų duomenų paslaptį tiek Paslaugos teikimo metu, tiek perėjus dirbti į kitas pareigas, tiek pasibaigus Paslaugos sutarčiai, tiek pasibaigus Paslaugų teikėjo darbuotojų darbo ar kitokiems santykiams su Paslaugų teikėju;</w:t>
      </w:r>
    </w:p>
    <w:p w14:paraId="6BED3B0A" w14:textId="40378B04"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lastRenderedPageBreak/>
        <w:t>2</w:t>
      </w:r>
      <w:r w:rsidR="00A21915">
        <w:rPr>
          <w:rFonts w:eastAsia="SimSun"/>
          <w:bCs/>
          <w:iCs/>
          <w:color w:val="00000A"/>
          <w:sz w:val="24"/>
          <w:szCs w:val="24"/>
          <w:lang w:val="lt-LT"/>
        </w:rPr>
        <w:t>3</w:t>
      </w:r>
      <w:r w:rsidRPr="00547276">
        <w:rPr>
          <w:rFonts w:eastAsia="SimSun"/>
          <w:bCs/>
          <w:iCs/>
          <w:color w:val="00000A"/>
          <w:sz w:val="24"/>
          <w:szCs w:val="24"/>
          <w:lang w:val="lt-LT"/>
        </w:rPr>
        <w:t>.3. Apie informacijos paskleidimo ar perdavimo kitiems fiziniams ar juridiniams asmenims faktą nedelsiant raštu informuoti Užsakovą ir imtis visų būtinų veiksmų užkirsti kelią tolesniam informacijos paskleidimui;</w:t>
      </w:r>
    </w:p>
    <w:p w14:paraId="06FED969" w14:textId="0EAFCB49" w:rsidR="00802314" w:rsidRPr="00547276" w:rsidRDefault="00802314" w:rsidP="00802314">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A21915">
        <w:rPr>
          <w:rFonts w:eastAsia="SimSun"/>
          <w:bCs/>
          <w:iCs/>
          <w:color w:val="00000A"/>
          <w:sz w:val="24"/>
          <w:szCs w:val="24"/>
          <w:lang w:val="lt-LT"/>
        </w:rPr>
        <w:t>3</w:t>
      </w:r>
      <w:r w:rsidRPr="00547276">
        <w:rPr>
          <w:rFonts w:eastAsia="SimSun"/>
          <w:bCs/>
          <w:iCs/>
          <w:color w:val="00000A"/>
          <w:sz w:val="24"/>
          <w:szCs w:val="24"/>
          <w:lang w:val="lt-LT"/>
        </w:rPr>
        <w:t>.4. atlyginti dėl informacijos neteisėto paviešinimo kilusius nuostolius.</w:t>
      </w:r>
    </w:p>
    <w:p w14:paraId="54274EC0" w14:textId="3C451246" w:rsidR="00BA20F0" w:rsidRDefault="00802314" w:rsidP="00BA20F0">
      <w:pPr>
        <w:pStyle w:val="Porat"/>
        <w:ind w:firstLine="709"/>
        <w:jc w:val="both"/>
        <w:rPr>
          <w:rFonts w:eastAsia="SimSun"/>
          <w:bCs/>
          <w:iCs/>
          <w:color w:val="00000A"/>
          <w:sz w:val="24"/>
          <w:szCs w:val="24"/>
          <w:lang w:val="lt-LT"/>
        </w:rPr>
      </w:pPr>
      <w:r w:rsidRPr="00547276">
        <w:rPr>
          <w:rFonts w:eastAsia="SimSun"/>
          <w:bCs/>
          <w:iCs/>
          <w:color w:val="00000A"/>
          <w:sz w:val="24"/>
          <w:szCs w:val="24"/>
          <w:lang w:val="lt-LT"/>
        </w:rPr>
        <w:t>2</w:t>
      </w:r>
      <w:r w:rsidR="00A21915">
        <w:rPr>
          <w:rFonts w:eastAsia="SimSun"/>
          <w:bCs/>
          <w:iCs/>
          <w:color w:val="00000A"/>
          <w:sz w:val="24"/>
          <w:szCs w:val="24"/>
          <w:lang w:val="lt-LT"/>
        </w:rPr>
        <w:t>4</w:t>
      </w:r>
      <w:r w:rsidRPr="00547276">
        <w:rPr>
          <w:rFonts w:eastAsia="SimSun"/>
          <w:bCs/>
          <w:iCs/>
          <w:color w:val="00000A"/>
          <w:sz w:val="24"/>
          <w:szCs w:val="24"/>
          <w:lang w:val="lt-LT"/>
        </w:rPr>
        <w:t xml:space="preserve">. Visi informacinės sistemos naudotojų administravimo ir informacijos saugumo reikalavimai, taikomi Paslaugų teikėjui, yra taikomi ir jo subrangovams. </w:t>
      </w:r>
      <w:bookmarkStart w:id="0" w:name="_Hlk208831890"/>
    </w:p>
    <w:p w14:paraId="73ACCCBA" w14:textId="77777777" w:rsidR="00BA20F0" w:rsidRDefault="00BA20F0" w:rsidP="00BA20F0">
      <w:pPr>
        <w:pStyle w:val="Porat"/>
        <w:ind w:firstLine="709"/>
        <w:jc w:val="both"/>
        <w:rPr>
          <w:rFonts w:eastAsia="SimSun"/>
          <w:bCs/>
          <w:iCs/>
          <w:color w:val="00000A"/>
          <w:sz w:val="24"/>
          <w:szCs w:val="24"/>
          <w:lang w:val="lt-LT"/>
        </w:rPr>
      </w:pPr>
    </w:p>
    <w:p w14:paraId="72480BDC" w14:textId="77777777" w:rsidR="00E6276B" w:rsidRPr="009561E2" w:rsidRDefault="00BA20F0" w:rsidP="00E6276B">
      <w:pPr>
        <w:pStyle w:val="Porat"/>
        <w:ind w:firstLine="709"/>
        <w:jc w:val="center"/>
        <w:rPr>
          <w:b/>
          <w:bCs/>
          <w:sz w:val="24"/>
          <w:szCs w:val="24"/>
          <w:lang w:val="lt-LT"/>
        </w:rPr>
      </w:pPr>
      <w:r w:rsidRPr="009561E2">
        <w:rPr>
          <w:b/>
          <w:bCs/>
          <w:sz w:val="24"/>
          <w:szCs w:val="24"/>
          <w:lang w:val="lt-LT"/>
        </w:rPr>
        <w:t>PASLAUGŲ TEIKIMĄ REGLAMENTUOJANTYS TEISĖS AKTAI, REIKALAVIMAI IR STANDARTAI</w:t>
      </w:r>
      <w:bookmarkEnd w:id="0"/>
    </w:p>
    <w:p w14:paraId="69A6C203" w14:textId="77777777" w:rsidR="00E6276B" w:rsidRPr="009561E2" w:rsidRDefault="00E6276B" w:rsidP="00E6276B">
      <w:pPr>
        <w:pStyle w:val="Porat"/>
        <w:ind w:firstLine="709"/>
        <w:jc w:val="center"/>
        <w:rPr>
          <w:b/>
          <w:bCs/>
          <w:sz w:val="24"/>
          <w:szCs w:val="24"/>
          <w:lang w:val="lt-LT"/>
        </w:rPr>
      </w:pPr>
    </w:p>
    <w:p w14:paraId="06E5AB12" w14:textId="74A3E45E" w:rsidR="00186E4D" w:rsidRPr="003E1FB4" w:rsidRDefault="00E6276B" w:rsidP="00E6276B">
      <w:pPr>
        <w:pStyle w:val="Porat"/>
        <w:ind w:firstLine="709"/>
        <w:jc w:val="both"/>
        <w:rPr>
          <w:rFonts w:eastAsia="SimSun"/>
          <w:b/>
          <w:bCs/>
          <w:iCs/>
          <w:color w:val="00000A"/>
          <w:sz w:val="24"/>
          <w:szCs w:val="24"/>
          <w:lang w:val="lt-LT"/>
        </w:rPr>
      </w:pPr>
      <w:r w:rsidRPr="009561E2">
        <w:rPr>
          <w:sz w:val="24"/>
          <w:szCs w:val="24"/>
          <w:lang w:val="lt-LT"/>
        </w:rPr>
        <w:t>2</w:t>
      </w:r>
      <w:r w:rsidR="00B2561D">
        <w:rPr>
          <w:sz w:val="24"/>
          <w:szCs w:val="24"/>
          <w:lang w:val="lt-LT"/>
        </w:rPr>
        <w:t>5</w:t>
      </w:r>
      <w:r w:rsidRPr="00B2561D">
        <w:rPr>
          <w:sz w:val="24"/>
          <w:szCs w:val="24"/>
          <w:lang w:val="lt-LT"/>
        </w:rPr>
        <w:t>.</w:t>
      </w:r>
      <w:r w:rsidRPr="009561E2">
        <w:rPr>
          <w:b/>
          <w:bCs/>
          <w:sz w:val="24"/>
          <w:szCs w:val="24"/>
          <w:lang w:val="lt-LT"/>
        </w:rPr>
        <w:t xml:space="preserve"> </w:t>
      </w:r>
      <w:r w:rsidR="00186E4D" w:rsidRPr="009561E2">
        <w:rPr>
          <w:sz w:val="24"/>
          <w:szCs w:val="24"/>
          <w:lang w:val="lt-LT"/>
        </w:rPr>
        <w:t xml:space="preserve">ESPBI IS </w:t>
      </w:r>
      <w:r w:rsidR="00186E4D" w:rsidRPr="003E1FB4">
        <w:rPr>
          <w:sz w:val="24"/>
          <w:szCs w:val="24"/>
          <w:lang w:val="lt-LT"/>
        </w:rPr>
        <w:t>nuostatai patvirtinti</w:t>
      </w:r>
      <w:r w:rsidR="00186E4D" w:rsidRPr="009561E2">
        <w:rPr>
          <w:sz w:val="24"/>
          <w:szCs w:val="24"/>
          <w:lang w:val="lt-LT"/>
        </w:rPr>
        <w:t xml:space="preserve"> Lietuvos Respublikos </w:t>
      </w:r>
      <w:r w:rsidR="00186E4D" w:rsidRPr="003E1FB4">
        <w:rPr>
          <w:sz w:val="24"/>
          <w:szCs w:val="24"/>
          <w:lang w:val="lt-LT"/>
        </w:rPr>
        <w:t>Vyriausybės</w:t>
      </w:r>
      <w:r w:rsidR="00186E4D" w:rsidRPr="009561E2">
        <w:rPr>
          <w:sz w:val="24"/>
          <w:szCs w:val="24"/>
          <w:lang w:val="lt-LT"/>
        </w:rPr>
        <w:t xml:space="preserve"> 2011 m. rugsėjo 7 d. nutarimu Nr.1057 (Lietuvos Respublikos Vyriausybės 2019 m. vasario 13 d. nutarimo Nr. 142 redakcija).</w:t>
      </w:r>
    </w:p>
    <w:p w14:paraId="5C1C23C2" w14:textId="26B64D35" w:rsidR="00F547CF" w:rsidRPr="003E1FB4" w:rsidRDefault="00E6276B" w:rsidP="00F547CF">
      <w:pPr>
        <w:pStyle w:val="Style3"/>
        <w:numPr>
          <w:ilvl w:val="0"/>
          <w:numId w:val="0"/>
        </w:numPr>
        <w:spacing w:before="0" w:after="0" w:line="240" w:lineRule="auto"/>
        <w:ind w:firstLine="709"/>
        <w:rPr>
          <w:sz w:val="24"/>
          <w:szCs w:val="24"/>
        </w:rPr>
      </w:pPr>
      <w:r w:rsidRPr="003E1FB4">
        <w:rPr>
          <w:sz w:val="24"/>
          <w:szCs w:val="24"/>
        </w:rPr>
        <w:t>2</w:t>
      </w:r>
      <w:r w:rsidR="00B2561D">
        <w:rPr>
          <w:sz w:val="24"/>
          <w:szCs w:val="24"/>
        </w:rPr>
        <w:t>6</w:t>
      </w:r>
      <w:r w:rsidRPr="003E1FB4">
        <w:rPr>
          <w:sz w:val="24"/>
          <w:szCs w:val="24"/>
        </w:rPr>
        <w:t xml:space="preserve">. </w:t>
      </w:r>
      <w:r w:rsidR="00186E4D" w:rsidRPr="003E1FB4">
        <w:rPr>
          <w:sz w:val="24"/>
          <w:szCs w:val="24"/>
        </w:rPr>
        <w:t>2016 m. balandžio 27 d. Europos Parlamento ir Tarybos reglamentas (ES) 2016/679 dėl fizinių asmenų apsaugos tvarkant asmens duomenis ir dėl laisvo tokių duomenų judėjimo ir kuriuo panaikinama Direktyva 95/46/EB (Bendrasis duomenų apsaugos reglamentas – BDAR)</w:t>
      </w:r>
      <w:r w:rsidRPr="003E1FB4">
        <w:rPr>
          <w:sz w:val="24"/>
          <w:szCs w:val="24"/>
        </w:rPr>
        <w:t>.</w:t>
      </w:r>
    </w:p>
    <w:p w14:paraId="5FF02552" w14:textId="76684223" w:rsidR="00186E4D" w:rsidRPr="003E1FB4" w:rsidRDefault="00F547CF" w:rsidP="00F547CF">
      <w:pPr>
        <w:pStyle w:val="Style3"/>
        <w:numPr>
          <w:ilvl w:val="0"/>
          <w:numId w:val="0"/>
        </w:numPr>
        <w:spacing w:before="0" w:after="0" w:line="240" w:lineRule="auto"/>
        <w:ind w:firstLine="709"/>
        <w:rPr>
          <w:sz w:val="24"/>
          <w:szCs w:val="24"/>
        </w:rPr>
      </w:pPr>
      <w:r w:rsidRPr="003E1FB4">
        <w:rPr>
          <w:sz w:val="24"/>
          <w:szCs w:val="24"/>
        </w:rPr>
        <w:t>2</w:t>
      </w:r>
      <w:r w:rsidR="00B2561D">
        <w:rPr>
          <w:sz w:val="24"/>
          <w:szCs w:val="24"/>
        </w:rPr>
        <w:t>7</w:t>
      </w:r>
      <w:r w:rsidRPr="003E1FB4">
        <w:rPr>
          <w:sz w:val="24"/>
          <w:szCs w:val="24"/>
        </w:rPr>
        <w:t xml:space="preserve">. </w:t>
      </w:r>
      <w:r w:rsidR="00186E4D" w:rsidRPr="003E1FB4">
        <w:rPr>
          <w:sz w:val="24"/>
          <w:szCs w:val="24"/>
        </w:rPr>
        <w:t>Lietuvos Respublikos asmens duomenų teisinės apsaugos įstatymas</w:t>
      </w:r>
      <w:r w:rsidR="003E1FB4">
        <w:rPr>
          <w:sz w:val="24"/>
          <w:szCs w:val="24"/>
        </w:rPr>
        <w:t>.</w:t>
      </w:r>
    </w:p>
    <w:p w14:paraId="5B75E51A" w14:textId="5532BA30" w:rsidR="00795D7C" w:rsidRPr="003E1FB4" w:rsidRDefault="00831C40" w:rsidP="00795D7C">
      <w:pPr>
        <w:pStyle w:val="Style3"/>
        <w:numPr>
          <w:ilvl w:val="0"/>
          <w:numId w:val="0"/>
        </w:numPr>
        <w:spacing w:before="0" w:after="0" w:line="240" w:lineRule="auto"/>
        <w:ind w:firstLine="709"/>
        <w:rPr>
          <w:sz w:val="24"/>
          <w:szCs w:val="24"/>
        </w:rPr>
      </w:pPr>
      <w:r w:rsidRPr="003E1FB4">
        <w:rPr>
          <w:sz w:val="24"/>
          <w:szCs w:val="24"/>
        </w:rPr>
        <w:t>2</w:t>
      </w:r>
      <w:r w:rsidR="00B2561D">
        <w:rPr>
          <w:sz w:val="24"/>
          <w:szCs w:val="24"/>
        </w:rPr>
        <w:t>8</w:t>
      </w:r>
      <w:r w:rsidRPr="003E1FB4">
        <w:rPr>
          <w:sz w:val="24"/>
          <w:szCs w:val="24"/>
        </w:rPr>
        <w:t xml:space="preserve">. </w:t>
      </w:r>
      <w:r w:rsidR="00186E4D" w:rsidRPr="003E1FB4">
        <w:rPr>
          <w:sz w:val="24"/>
          <w:szCs w:val="24"/>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r w:rsidRPr="003E1FB4">
        <w:rPr>
          <w:sz w:val="24"/>
          <w:szCs w:val="24"/>
        </w:rPr>
        <w:t>.</w:t>
      </w:r>
    </w:p>
    <w:p w14:paraId="684B36AD" w14:textId="0AD98AF1" w:rsidR="00186E4D" w:rsidRPr="003E1FB4" w:rsidRDefault="00795D7C" w:rsidP="00795D7C">
      <w:pPr>
        <w:pStyle w:val="Style3"/>
        <w:numPr>
          <w:ilvl w:val="0"/>
          <w:numId w:val="0"/>
        </w:numPr>
        <w:spacing w:before="0" w:after="0" w:line="240" w:lineRule="auto"/>
        <w:ind w:firstLine="709"/>
        <w:rPr>
          <w:sz w:val="24"/>
          <w:szCs w:val="24"/>
        </w:rPr>
      </w:pPr>
      <w:r w:rsidRPr="003E1FB4">
        <w:rPr>
          <w:sz w:val="24"/>
          <w:szCs w:val="24"/>
        </w:rPr>
        <w:t>2</w:t>
      </w:r>
      <w:r w:rsidR="00B2561D">
        <w:rPr>
          <w:sz w:val="24"/>
          <w:szCs w:val="24"/>
        </w:rPr>
        <w:t>9</w:t>
      </w:r>
      <w:r w:rsidRPr="003E1FB4">
        <w:rPr>
          <w:sz w:val="24"/>
          <w:szCs w:val="24"/>
        </w:rPr>
        <w:t xml:space="preserve">. </w:t>
      </w:r>
      <w:r w:rsidR="00186E4D" w:rsidRPr="003E1FB4">
        <w:rPr>
          <w:sz w:val="24"/>
          <w:szCs w:val="24"/>
        </w:rPr>
        <w:t xml:space="preserve">Lietuvos Respublikos valstybės informacinių išteklių valdymo įstatymas; </w:t>
      </w:r>
    </w:p>
    <w:p w14:paraId="287D74B9" w14:textId="76084F61" w:rsidR="00186E4D" w:rsidRPr="003E1FB4" w:rsidRDefault="00B2561D" w:rsidP="00795D7C">
      <w:pPr>
        <w:pStyle w:val="Style3"/>
        <w:numPr>
          <w:ilvl w:val="0"/>
          <w:numId w:val="0"/>
        </w:numPr>
        <w:spacing w:before="0" w:after="0" w:line="240" w:lineRule="auto"/>
        <w:ind w:firstLine="709"/>
        <w:rPr>
          <w:sz w:val="24"/>
          <w:szCs w:val="24"/>
        </w:rPr>
      </w:pPr>
      <w:r>
        <w:rPr>
          <w:sz w:val="24"/>
          <w:szCs w:val="24"/>
        </w:rPr>
        <w:t>30</w:t>
      </w:r>
      <w:r w:rsidR="00795D7C" w:rsidRPr="003E1FB4">
        <w:rPr>
          <w:sz w:val="24"/>
          <w:szCs w:val="24"/>
        </w:rPr>
        <w:t xml:space="preserve">. </w:t>
      </w:r>
      <w:r w:rsidR="00186E4D" w:rsidRPr="003E1FB4">
        <w:rPr>
          <w:sz w:val="24"/>
          <w:szCs w:val="24"/>
        </w:rPr>
        <w:t xml:space="preserve">Lietuvos </w:t>
      </w:r>
      <w:r w:rsidR="001D13DB">
        <w:rPr>
          <w:sz w:val="24"/>
          <w:szCs w:val="24"/>
        </w:rPr>
        <w:t>R</w:t>
      </w:r>
      <w:r w:rsidR="00186E4D" w:rsidRPr="003E1FB4">
        <w:rPr>
          <w:sz w:val="24"/>
          <w:szCs w:val="24"/>
        </w:rPr>
        <w:t>espublikos valstybės informacinių išteklių valdymo įstatymo įgyvendinimo pakeitimas, patvirtintas Lietuvos Respublikos Vyriausybės 2024 m. spalio 30 d. nutarimu Nr. 907 (Žin., 2024, Nr. 2024-18906)</w:t>
      </w:r>
      <w:r w:rsidR="00795D7C" w:rsidRPr="003E1FB4">
        <w:rPr>
          <w:sz w:val="24"/>
          <w:szCs w:val="24"/>
        </w:rPr>
        <w:t>.</w:t>
      </w:r>
    </w:p>
    <w:p w14:paraId="71CB0FA9" w14:textId="47A16B94" w:rsidR="00186E4D" w:rsidRPr="003E1FB4" w:rsidRDefault="0036066B" w:rsidP="009F267C">
      <w:pPr>
        <w:pStyle w:val="Style3"/>
        <w:numPr>
          <w:ilvl w:val="0"/>
          <w:numId w:val="0"/>
        </w:numPr>
        <w:spacing w:before="0" w:after="0" w:line="240" w:lineRule="auto"/>
        <w:ind w:firstLine="709"/>
        <w:rPr>
          <w:sz w:val="24"/>
          <w:szCs w:val="24"/>
        </w:rPr>
      </w:pPr>
      <w:r w:rsidRPr="003E1FB4">
        <w:rPr>
          <w:sz w:val="24"/>
          <w:szCs w:val="24"/>
        </w:rPr>
        <w:t>3</w:t>
      </w:r>
      <w:r w:rsidR="00B2561D">
        <w:rPr>
          <w:sz w:val="24"/>
          <w:szCs w:val="24"/>
        </w:rPr>
        <w:t>1</w:t>
      </w:r>
      <w:r w:rsidRPr="003E1FB4">
        <w:rPr>
          <w:sz w:val="24"/>
          <w:szCs w:val="24"/>
        </w:rPr>
        <w:t xml:space="preserve">. </w:t>
      </w:r>
      <w:r w:rsidR="00186E4D" w:rsidRPr="003E1FB4">
        <w:rPr>
          <w:sz w:val="24"/>
          <w:szCs w:val="24"/>
        </w:rPr>
        <w:t>Informacinės sistemos gyvavimo ciklo valdymo metodika, patvirtinta Informacinės visuomenės plėtros komiteto prie Susisiekimo ministerijos direktoriaus 2014 m. vasario 25 d. įsakymu Nr. T-29 „Dėl Valstybės informacinės sistemos gyvavimo ciklo valdymo metodikos patvirtinimo“ (toliau – Metodika)</w:t>
      </w:r>
      <w:r w:rsidRPr="003E1FB4">
        <w:rPr>
          <w:sz w:val="24"/>
          <w:szCs w:val="24"/>
        </w:rPr>
        <w:t>.</w:t>
      </w:r>
    </w:p>
    <w:p w14:paraId="1AAD3B4C" w14:textId="671F8B70" w:rsidR="00186E4D" w:rsidRPr="003E1FB4" w:rsidRDefault="004F49F8" w:rsidP="004F49F8">
      <w:pPr>
        <w:pStyle w:val="Style3"/>
        <w:numPr>
          <w:ilvl w:val="0"/>
          <w:numId w:val="0"/>
        </w:numPr>
        <w:spacing w:before="0" w:after="0" w:line="240" w:lineRule="auto"/>
        <w:ind w:firstLine="709"/>
        <w:rPr>
          <w:sz w:val="24"/>
          <w:szCs w:val="24"/>
        </w:rPr>
      </w:pPr>
      <w:r w:rsidRPr="003E1FB4">
        <w:rPr>
          <w:sz w:val="24"/>
          <w:szCs w:val="24"/>
        </w:rPr>
        <w:t>3</w:t>
      </w:r>
      <w:r w:rsidR="00B2561D">
        <w:rPr>
          <w:sz w:val="24"/>
          <w:szCs w:val="24"/>
        </w:rPr>
        <w:t>2</w:t>
      </w:r>
      <w:r w:rsidRPr="003E1FB4">
        <w:rPr>
          <w:sz w:val="24"/>
          <w:szCs w:val="24"/>
        </w:rPr>
        <w:t xml:space="preserve">. </w:t>
      </w:r>
      <w:r w:rsidR="00186E4D" w:rsidRPr="003E1FB4">
        <w:rPr>
          <w:sz w:val="24"/>
          <w:szCs w:val="24"/>
        </w:rPr>
        <w:t>Informacinės sistemos gyvavimo ciklo valdymo metodika, patvirtinta Informacinės visuomenės plėtros komiteto prie Susisiekimo ministerijos direktoriaus 2014 m. vasario 25 d. įsakymu Nr. T-29 „Dėl Valstybės informacinės sistemos gyvavimo ciklo valdymo metodikos patvirtinimo“ (toliau – Metodika)</w:t>
      </w:r>
      <w:r w:rsidRPr="003E1FB4">
        <w:rPr>
          <w:sz w:val="24"/>
          <w:szCs w:val="24"/>
        </w:rPr>
        <w:t>.</w:t>
      </w:r>
    </w:p>
    <w:p w14:paraId="02C8A3B0" w14:textId="54258941" w:rsidR="00186E4D" w:rsidRPr="003E1FB4" w:rsidRDefault="004F49F8" w:rsidP="004F49F8">
      <w:pPr>
        <w:pStyle w:val="Style3"/>
        <w:numPr>
          <w:ilvl w:val="0"/>
          <w:numId w:val="0"/>
        </w:numPr>
        <w:spacing w:before="0" w:after="0" w:line="240" w:lineRule="auto"/>
        <w:ind w:firstLine="709"/>
        <w:rPr>
          <w:sz w:val="24"/>
          <w:szCs w:val="24"/>
        </w:rPr>
      </w:pPr>
      <w:r w:rsidRPr="003E1FB4">
        <w:rPr>
          <w:sz w:val="24"/>
          <w:szCs w:val="24"/>
        </w:rPr>
        <w:t>3</w:t>
      </w:r>
      <w:r w:rsidR="00B2561D">
        <w:rPr>
          <w:sz w:val="24"/>
          <w:szCs w:val="24"/>
        </w:rPr>
        <w:t>3</w:t>
      </w:r>
      <w:r w:rsidRPr="003E1FB4">
        <w:rPr>
          <w:sz w:val="24"/>
          <w:szCs w:val="24"/>
        </w:rPr>
        <w:t xml:space="preserve">. </w:t>
      </w:r>
      <w:r w:rsidR="00186E4D" w:rsidRPr="003E1FB4">
        <w:rPr>
          <w:sz w:val="24"/>
          <w:szCs w:val="24"/>
        </w:rPr>
        <w:t>Lietuvos nacionalinė informacinės visuomenės plėtros koncepcija, patvirtinta Lietuvos Respublikos Vyriausybės 2001 m. vasario 28 d. nutarimu Nr. 229 (Žin., 2001, Nr. 20-652)</w:t>
      </w:r>
      <w:r w:rsidRPr="003E1FB4">
        <w:rPr>
          <w:sz w:val="24"/>
          <w:szCs w:val="24"/>
        </w:rPr>
        <w:t>.</w:t>
      </w:r>
    </w:p>
    <w:p w14:paraId="2F5374F7" w14:textId="4B7FFE21" w:rsidR="00186E4D" w:rsidRPr="003E1FB4" w:rsidRDefault="004F49F8" w:rsidP="004F49F8">
      <w:pPr>
        <w:pStyle w:val="Style3"/>
        <w:numPr>
          <w:ilvl w:val="0"/>
          <w:numId w:val="0"/>
        </w:numPr>
        <w:spacing w:before="0" w:after="0" w:line="240" w:lineRule="auto"/>
        <w:ind w:firstLine="709"/>
        <w:rPr>
          <w:sz w:val="24"/>
          <w:szCs w:val="24"/>
        </w:rPr>
      </w:pPr>
      <w:r w:rsidRPr="003E1FB4">
        <w:rPr>
          <w:sz w:val="24"/>
          <w:szCs w:val="24"/>
        </w:rPr>
        <w:t>3</w:t>
      </w:r>
      <w:r w:rsidR="00B2561D">
        <w:rPr>
          <w:sz w:val="24"/>
          <w:szCs w:val="24"/>
        </w:rPr>
        <w:t>4</w:t>
      </w:r>
      <w:r w:rsidRPr="003E1FB4">
        <w:rPr>
          <w:sz w:val="24"/>
          <w:szCs w:val="24"/>
        </w:rPr>
        <w:t xml:space="preserve">. </w:t>
      </w:r>
      <w:r w:rsidR="00186E4D" w:rsidRPr="003E1FB4">
        <w:rPr>
          <w:sz w:val="24"/>
          <w:szCs w:val="24"/>
        </w:rPr>
        <w:t>Lietuvos Respublikos sveikatos apsaugos ministro 2011 m. sausio 28 d. įsakymas Nr. V-89 „Dėl reikalavimų sveikatos priežiūros įstaigoms diegiamoms informacinėms sistemoms patvirtinimo“ (Žin., 2011, Nr. 16-774)</w:t>
      </w:r>
      <w:r w:rsidRPr="003E1FB4">
        <w:rPr>
          <w:sz w:val="24"/>
          <w:szCs w:val="24"/>
        </w:rPr>
        <w:t>.</w:t>
      </w:r>
    </w:p>
    <w:p w14:paraId="2815EF1E" w14:textId="77777777" w:rsidR="00B2561D" w:rsidRDefault="00B2561D" w:rsidP="00B2561D">
      <w:pPr>
        <w:pStyle w:val="Style3"/>
        <w:numPr>
          <w:ilvl w:val="0"/>
          <w:numId w:val="0"/>
        </w:numPr>
        <w:spacing w:before="0" w:after="0" w:line="240" w:lineRule="auto"/>
        <w:ind w:firstLine="709"/>
        <w:rPr>
          <w:sz w:val="24"/>
          <w:szCs w:val="24"/>
        </w:rPr>
      </w:pPr>
      <w:r>
        <w:rPr>
          <w:sz w:val="24"/>
          <w:szCs w:val="24"/>
        </w:rPr>
        <w:t xml:space="preserve">35. </w:t>
      </w:r>
      <w:r w:rsidR="00186E4D" w:rsidRPr="003E1FB4">
        <w:rPr>
          <w:sz w:val="24"/>
          <w:szCs w:val="24"/>
        </w:rPr>
        <w:t>Sveikatos priežiūros įstaigų informacinių sistemų susiejimo su e. sveikatos paslaugų ir bendradarbiavimo infrastruktūra reikalavimai ir techninės sąlygos, patvirtintos Lietuvos Respublikos sveikatos apsaugos ministro 2010 m. gruodžio 17 d. įsakymu Nr. V-1079 (2010, Nr. 152-7759) (su visais pakeitimais ir papildymais)</w:t>
      </w:r>
      <w:r w:rsidR="007507E8" w:rsidRPr="003E1FB4">
        <w:rPr>
          <w:sz w:val="24"/>
          <w:szCs w:val="24"/>
        </w:rPr>
        <w:t>.</w:t>
      </w:r>
    </w:p>
    <w:p w14:paraId="095FEAE8" w14:textId="77777777" w:rsidR="001345EC" w:rsidRDefault="00B2561D" w:rsidP="00B2561D">
      <w:pPr>
        <w:pStyle w:val="Style3"/>
        <w:numPr>
          <w:ilvl w:val="0"/>
          <w:numId w:val="0"/>
        </w:numPr>
        <w:spacing w:before="0" w:after="0" w:line="240" w:lineRule="auto"/>
        <w:ind w:firstLine="709"/>
        <w:rPr>
          <w:sz w:val="24"/>
          <w:szCs w:val="24"/>
        </w:rPr>
      </w:pPr>
      <w:r>
        <w:rPr>
          <w:sz w:val="24"/>
          <w:szCs w:val="24"/>
        </w:rPr>
        <w:t xml:space="preserve">36. </w:t>
      </w:r>
      <w:r w:rsidR="00186E4D" w:rsidRPr="003E1FB4">
        <w:rPr>
          <w:sz w:val="24"/>
          <w:szCs w:val="24"/>
        </w:rPr>
        <w:t xml:space="preserve">Lietuvos </w:t>
      </w:r>
      <w:r w:rsidR="007507E8" w:rsidRPr="003E1FB4">
        <w:rPr>
          <w:sz w:val="24"/>
          <w:szCs w:val="24"/>
        </w:rPr>
        <w:t>R</w:t>
      </w:r>
      <w:r w:rsidR="00186E4D" w:rsidRPr="003E1FB4">
        <w:rPr>
          <w:sz w:val="24"/>
          <w:szCs w:val="24"/>
        </w:rPr>
        <w:t>espublikos valstybės informacinių išteklių valdymo įstatymo įgyvendinimo pakeitimas, patvirtintas Lietuvos Respublikos Vyriausybės 2024 m. spalio 30 d. nutarimu Nr. 907 (Žin., 2024, Nr. 2024-18906)</w:t>
      </w:r>
      <w:r w:rsidR="009F267C" w:rsidRPr="003E1FB4">
        <w:rPr>
          <w:sz w:val="24"/>
          <w:szCs w:val="24"/>
        </w:rPr>
        <w:t>.</w:t>
      </w:r>
    </w:p>
    <w:p w14:paraId="476D6ED9" w14:textId="0AB42865" w:rsidR="00B2561D" w:rsidRDefault="001345EC" w:rsidP="00B2561D">
      <w:pPr>
        <w:pStyle w:val="Style3"/>
        <w:numPr>
          <w:ilvl w:val="0"/>
          <w:numId w:val="0"/>
        </w:numPr>
        <w:spacing w:before="0" w:after="0" w:line="240" w:lineRule="auto"/>
        <w:ind w:firstLine="709"/>
        <w:rPr>
          <w:sz w:val="24"/>
          <w:szCs w:val="24"/>
        </w:rPr>
      </w:pPr>
      <w:r>
        <w:rPr>
          <w:sz w:val="24"/>
          <w:szCs w:val="24"/>
        </w:rPr>
        <w:t xml:space="preserve">37. </w:t>
      </w:r>
      <w:r w:rsidR="00186E4D" w:rsidRPr="003E1FB4">
        <w:rPr>
          <w:sz w:val="24"/>
          <w:szCs w:val="24"/>
        </w:rPr>
        <w:t>Viešosios įstaigos Respublikinės Panevėžio ligoninės informacinės sistemos nuostatai, patvirtinti Viešosios įstaigos Respublikinės Panevėžio ligoninės vyriausiojo gydytojo 2012 m. gruodžio 12 d. įsakymu Nr. K4-421</w:t>
      </w:r>
      <w:r w:rsidR="009F267C" w:rsidRPr="003E1FB4">
        <w:rPr>
          <w:sz w:val="24"/>
          <w:szCs w:val="24"/>
        </w:rPr>
        <w:t>.</w:t>
      </w:r>
      <w:r w:rsidR="00186E4D" w:rsidRPr="003E1FB4">
        <w:rPr>
          <w:sz w:val="24"/>
          <w:szCs w:val="24"/>
        </w:rPr>
        <w:t xml:space="preserve"> </w:t>
      </w:r>
    </w:p>
    <w:p w14:paraId="7AD59CA1" w14:textId="77777777" w:rsidR="00BA20F0" w:rsidRDefault="00B2561D" w:rsidP="00B2561D">
      <w:pPr>
        <w:pStyle w:val="Style3"/>
        <w:numPr>
          <w:ilvl w:val="0"/>
          <w:numId w:val="0"/>
        </w:numPr>
        <w:spacing w:before="0" w:after="0" w:line="240" w:lineRule="auto"/>
        <w:ind w:firstLine="709"/>
        <w:rPr>
          <w:sz w:val="24"/>
          <w:szCs w:val="24"/>
        </w:rPr>
      </w:pPr>
      <w:r>
        <w:rPr>
          <w:sz w:val="24"/>
          <w:szCs w:val="24"/>
        </w:rPr>
        <w:t>3</w:t>
      </w:r>
      <w:r w:rsidR="001345EC">
        <w:rPr>
          <w:sz w:val="24"/>
          <w:szCs w:val="24"/>
        </w:rPr>
        <w:t>8</w:t>
      </w:r>
      <w:r>
        <w:rPr>
          <w:sz w:val="24"/>
          <w:szCs w:val="24"/>
        </w:rPr>
        <w:t xml:space="preserve">. </w:t>
      </w:r>
      <w:r w:rsidR="00186E4D" w:rsidRPr="003E1FB4">
        <w:rPr>
          <w:sz w:val="24"/>
          <w:szCs w:val="24"/>
        </w:rPr>
        <w:t>Viešosios įstaigos Respublikinės Panevėžio ligoninės informacinės sistemos saugos nuostatai, patvirtinti Viešosios įstaigos Respublikinės Panevėžio ligoninės direktoriaus 2021 m. gegužės 31 d. įsakymu Nr. V-208</w:t>
      </w:r>
      <w:r w:rsidR="001D13DB">
        <w:rPr>
          <w:sz w:val="24"/>
          <w:szCs w:val="24"/>
        </w:rPr>
        <w:t>.</w:t>
      </w:r>
    </w:p>
    <w:p w14:paraId="2DDFC01C" w14:textId="63C0F425" w:rsidR="001345EC" w:rsidRDefault="001345EC" w:rsidP="00B2561D">
      <w:pPr>
        <w:pStyle w:val="Style3"/>
        <w:numPr>
          <w:ilvl w:val="0"/>
          <w:numId w:val="0"/>
        </w:numPr>
        <w:spacing w:before="0" w:after="0" w:line="240" w:lineRule="auto"/>
        <w:ind w:firstLine="709"/>
        <w:rPr>
          <w:sz w:val="24"/>
          <w:szCs w:val="24"/>
        </w:rPr>
      </w:pPr>
    </w:p>
    <w:p w14:paraId="714EA626" w14:textId="77777777" w:rsidR="00802314" w:rsidRPr="00B2561D" w:rsidRDefault="00802314">
      <w:pPr>
        <w:rPr>
          <w:lang w:val="lt-LT"/>
        </w:rPr>
      </w:pPr>
    </w:p>
    <w:sectPr w:rsidR="00802314" w:rsidRPr="00B2561D" w:rsidSect="007B6F39">
      <w:footerReference w:type="default" r:id="rId8"/>
      <w:headerReference w:type="first" r:id="rId9"/>
      <w:pgSz w:w="11906" w:h="16838"/>
      <w:pgMar w:top="1134" w:right="566" w:bottom="1134" w:left="1560" w:header="567" w:footer="22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80976" w14:textId="77777777" w:rsidR="00B36BA9" w:rsidRDefault="00B36BA9" w:rsidP="009561E2">
      <w:r>
        <w:separator/>
      </w:r>
    </w:p>
  </w:endnote>
  <w:endnote w:type="continuationSeparator" w:id="0">
    <w:p w14:paraId="2BC437AD" w14:textId="77777777" w:rsidR="00B36BA9" w:rsidRDefault="00B36BA9" w:rsidP="0095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559423"/>
      <w:docPartObj>
        <w:docPartGallery w:val="Page Numbers (Bottom of Page)"/>
        <w:docPartUnique/>
      </w:docPartObj>
    </w:sdtPr>
    <w:sdtEndPr>
      <w:rPr>
        <w:sz w:val="22"/>
        <w:szCs w:val="22"/>
      </w:rPr>
    </w:sdtEndPr>
    <w:sdtContent>
      <w:p w14:paraId="7398FB2C" w14:textId="370FE220" w:rsidR="008B0527" w:rsidRPr="008B0527" w:rsidRDefault="008B0527">
        <w:pPr>
          <w:pStyle w:val="Porat"/>
          <w:jc w:val="center"/>
          <w:rPr>
            <w:sz w:val="22"/>
            <w:szCs w:val="22"/>
          </w:rPr>
        </w:pPr>
        <w:r w:rsidRPr="008B0527">
          <w:rPr>
            <w:sz w:val="22"/>
            <w:szCs w:val="22"/>
          </w:rPr>
          <w:fldChar w:fldCharType="begin"/>
        </w:r>
        <w:r w:rsidRPr="008B0527">
          <w:rPr>
            <w:sz w:val="22"/>
            <w:szCs w:val="22"/>
          </w:rPr>
          <w:instrText>PAGE   \* MERGEFORMAT</w:instrText>
        </w:r>
        <w:r w:rsidRPr="008B0527">
          <w:rPr>
            <w:sz w:val="22"/>
            <w:szCs w:val="22"/>
          </w:rPr>
          <w:fldChar w:fldCharType="separate"/>
        </w:r>
        <w:r w:rsidRPr="008B0527">
          <w:rPr>
            <w:sz w:val="22"/>
            <w:szCs w:val="22"/>
            <w:lang w:val="lt-LT"/>
          </w:rPr>
          <w:t>2</w:t>
        </w:r>
        <w:r w:rsidRPr="008B0527">
          <w:rPr>
            <w:sz w:val="22"/>
            <w:szCs w:val="22"/>
          </w:rPr>
          <w:fldChar w:fldCharType="end"/>
        </w:r>
      </w:p>
    </w:sdtContent>
  </w:sdt>
  <w:p w14:paraId="544700C5" w14:textId="77777777" w:rsidR="008B0527" w:rsidRDefault="008B05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A4B8" w14:textId="77777777" w:rsidR="00B36BA9" w:rsidRDefault="00B36BA9" w:rsidP="009561E2">
      <w:r>
        <w:separator/>
      </w:r>
    </w:p>
  </w:footnote>
  <w:footnote w:type="continuationSeparator" w:id="0">
    <w:p w14:paraId="23D5F175" w14:textId="77777777" w:rsidR="00B36BA9" w:rsidRDefault="00B36BA9" w:rsidP="0095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77B1" w14:textId="1B32567C" w:rsidR="009561E2" w:rsidRPr="009561E2" w:rsidRDefault="009561E2" w:rsidP="009561E2">
    <w:pPr>
      <w:ind w:right="-1"/>
      <w:jc w:val="right"/>
      <w:rPr>
        <w:sz w:val="22"/>
        <w:szCs w:val="22"/>
        <w:lang w:val="lt-LT"/>
      </w:rPr>
    </w:pPr>
    <w:r w:rsidRPr="009561E2">
      <w:rPr>
        <w:sz w:val="22"/>
        <w:szCs w:val="22"/>
        <w:lang w:val="lt-LT"/>
      </w:rPr>
      <w:t>Specialiųjų pirkimo sąlygų 2  priedas „Techninė specifikacija“</w:t>
    </w:r>
  </w:p>
  <w:p w14:paraId="15B7158A" w14:textId="77777777" w:rsidR="009561E2" w:rsidRDefault="009561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2716A"/>
    <w:multiLevelType w:val="multilevel"/>
    <w:tmpl w:val="A49C68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2868E4"/>
    <w:multiLevelType w:val="multilevel"/>
    <w:tmpl w:val="60D09B72"/>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2lygis"/>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B35E56"/>
    <w:multiLevelType w:val="multilevel"/>
    <w:tmpl w:val="ACC45CE0"/>
    <w:lvl w:ilvl="0">
      <w:start w:val="7"/>
      <w:numFmt w:val="decimal"/>
      <w:lvlText w:val="%1."/>
      <w:lvlJc w:val="left"/>
      <w:pPr>
        <w:ind w:left="360" w:hanging="360"/>
      </w:pPr>
      <w:rPr>
        <w:rFonts w:hint="default"/>
      </w:rPr>
    </w:lvl>
    <w:lvl w:ilvl="1">
      <w:start w:val="2"/>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3" w15:restartNumberingAfterBreak="0">
    <w:nsid w:val="29B11E27"/>
    <w:multiLevelType w:val="hybridMultilevel"/>
    <w:tmpl w:val="C884133C"/>
    <w:lvl w:ilvl="0" w:tplc="798EAA40">
      <w:start w:val="34"/>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302A0324"/>
    <w:multiLevelType w:val="hybridMultilevel"/>
    <w:tmpl w:val="CAA6CD48"/>
    <w:lvl w:ilvl="0" w:tplc="CBA658BE">
      <w:start w:val="27"/>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35315D64"/>
    <w:multiLevelType w:val="hybridMultilevel"/>
    <w:tmpl w:val="C830620A"/>
    <w:lvl w:ilvl="0" w:tplc="D7FC77D0">
      <w:start w:val="2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BAE53C6"/>
    <w:multiLevelType w:val="multilevel"/>
    <w:tmpl w:val="334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C72593"/>
    <w:multiLevelType w:val="hybridMultilevel"/>
    <w:tmpl w:val="A6466FF4"/>
    <w:lvl w:ilvl="0" w:tplc="F40E3E76">
      <w:start w:val="2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55CD6372"/>
    <w:multiLevelType w:val="multilevel"/>
    <w:tmpl w:val="8D68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7F535D"/>
    <w:multiLevelType w:val="hybridMultilevel"/>
    <w:tmpl w:val="B922D0AE"/>
    <w:lvl w:ilvl="0" w:tplc="4CCE0B28">
      <w:start w:val="1"/>
      <w:numFmt w:val="bullet"/>
      <w:pStyle w:val="Style3"/>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72D40A23"/>
    <w:multiLevelType w:val="multilevel"/>
    <w:tmpl w:val="0470800C"/>
    <w:lvl w:ilvl="0">
      <w:start w:val="7"/>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1" w15:restartNumberingAfterBreak="0">
    <w:nsid w:val="757844FB"/>
    <w:multiLevelType w:val="multilevel"/>
    <w:tmpl w:val="ECBEFABE"/>
    <w:lvl w:ilvl="0">
      <w:start w:val="1"/>
      <w:numFmt w:val="decimal"/>
      <w:pStyle w:val="1lygis"/>
      <w:suff w:val="space"/>
      <w:lvlText w:val="%1."/>
      <w:lvlJc w:val="left"/>
      <w:pPr>
        <w:ind w:left="-851" w:firstLine="851"/>
      </w:pPr>
      <w:rPr>
        <w:rFonts w:cs="Times New Roman" w:hint="default"/>
        <w:b/>
        <w:sz w:val="22"/>
        <w:szCs w:val="22"/>
      </w:rPr>
    </w:lvl>
    <w:lvl w:ilvl="1">
      <w:start w:val="1"/>
      <w:numFmt w:val="decimal"/>
      <w:pStyle w:val="2lygis0"/>
      <w:suff w:val="space"/>
      <w:lvlText w:val="%1.%2."/>
      <w:lvlJc w:val="left"/>
      <w:pPr>
        <w:ind w:left="-851" w:firstLine="851"/>
      </w:pPr>
      <w:rPr>
        <w:rFonts w:cs="Times New Roman" w:hint="default"/>
        <w:b/>
      </w:rPr>
    </w:lvl>
    <w:lvl w:ilvl="2">
      <w:start w:val="1"/>
      <w:numFmt w:val="decimal"/>
      <w:pStyle w:val="3lygis"/>
      <w:suff w:val="space"/>
      <w:lvlText w:val="%1.%2.%3."/>
      <w:lvlJc w:val="left"/>
      <w:pPr>
        <w:ind w:left="-851" w:firstLine="851"/>
      </w:pPr>
      <w:rPr>
        <w:rFonts w:cs="Times New Roman" w:hint="default"/>
        <w:b/>
      </w:rPr>
    </w:lvl>
    <w:lvl w:ilvl="3">
      <w:start w:val="1"/>
      <w:numFmt w:val="decimal"/>
      <w:pStyle w:val="4lygis"/>
      <w:suff w:val="space"/>
      <w:lvlText w:val="%1.%2.%3.%4."/>
      <w:lvlJc w:val="left"/>
      <w:pPr>
        <w:ind w:left="850" w:hanging="850"/>
      </w:pPr>
      <w:rPr>
        <w:rFonts w:cs="Times New Roman" w:hint="default"/>
      </w:rPr>
    </w:lvl>
    <w:lvl w:ilvl="4">
      <w:start w:val="1"/>
      <w:numFmt w:val="decimal"/>
      <w:lvlText w:val="%1.%2.%3.%4.%5."/>
      <w:lvlJc w:val="left"/>
      <w:pPr>
        <w:tabs>
          <w:tab w:val="num" w:pos="5112"/>
        </w:tabs>
        <w:ind w:left="4824" w:hanging="792"/>
      </w:pPr>
      <w:rPr>
        <w:rFonts w:cs="Times New Roman" w:hint="default"/>
      </w:rPr>
    </w:lvl>
    <w:lvl w:ilvl="5">
      <w:start w:val="1"/>
      <w:numFmt w:val="decimal"/>
      <w:lvlText w:val="%1.%2.%3.%4.%5.%6."/>
      <w:lvlJc w:val="left"/>
      <w:pPr>
        <w:tabs>
          <w:tab w:val="num" w:pos="5472"/>
        </w:tabs>
        <w:ind w:left="5328" w:hanging="936"/>
      </w:pPr>
      <w:rPr>
        <w:rFonts w:cs="Times New Roman" w:hint="default"/>
      </w:rPr>
    </w:lvl>
    <w:lvl w:ilvl="6">
      <w:start w:val="1"/>
      <w:numFmt w:val="decimal"/>
      <w:lvlText w:val="%1.%2.%3.%4.%5.%6.%7."/>
      <w:lvlJc w:val="left"/>
      <w:pPr>
        <w:tabs>
          <w:tab w:val="num" w:pos="6192"/>
        </w:tabs>
        <w:ind w:left="5832" w:hanging="1080"/>
      </w:pPr>
      <w:rPr>
        <w:rFonts w:cs="Times New Roman" w:hint="default"/>
      </w:rPr>
    </w:lvl>
    <w:lvl w:ilvl="7">
      <w:start w:val="1"/>
      <w:numFmt w:val="decimal"/>
      <w:lvlText w:val="%1.%2.%3.%4.%5.%6.%7.%8."/>
      <w:lvlJc w:val="left"/>
      <w:pPr>
        <w:tabs>
          <w:tab w:val="num" w:pos="6552"/>
        </w:tabs>
        <w:ind w:left="6336" w:hanging="1224"/>
      </w:pPr>
      <w:rPr>
        <w:rFonts w:cs="Times New Roman" w:hint="default"/>
      </w:rPr>
    </w:lvl>
    <w:lvl w:ilvl="8">
      <w:start w:val="1"/>
      <w:numFmt w:val="decimal"/>
      <w:lvlText w:val="%1.%2.%3.%4.%5.%6.%7.%8.%9."/>
      <w:lvlJc w:val="left"/>
      <w:pPr>
        <w:tabs>
          <w:tab w:val="num" w:pos="7272"/>
        </w:tabs>
        <w:ind w:left="6912" w:hanging="1440"/>
      </w:pPr>
      <w:rPr>
        <w:rFonts w:cs="Times New Roman" w:hint="default"/>
      </w:rPr>
    </w:lvl>
  </w:abstractNum>
  <w:abstractNum w:abstractNumId="12" w15:restartNumberingAfterBreak="0">
    <w:nsid w:val="76850EA5"/>
    <w:multiLevelType w:val="hybridMultilevel"/>
    <w:tmpl w:val="B9A20DCA"/>
    <w:lvl w:ilvl="0" w:tplc="D9B6DA50">
      <w:start w:val="3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77652214"/>
    <w:multiLevelType w:val="hybridMultilevel"/>
    <w:tmpl w:val="5184CBB6"/>
    <w:lvl w:ilvl="0" w:tplc="3470FBE6">
      <w:start w:val="24"/>
      <w:numFmt w:val="decimal"/>
      <w:lvlText w:val="%1."/>
      <w:lvlJc w:val="left"/>
      <w:pPr>
        <w:ind w:left="1080" w:hanging="360"/>
      </w:pPr>
      <w:rPr>
        <w:rFonts w:hint="default"/>
        <w:sz w:val="23"/>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EA5F1A"/>
    <w:multiLevelType w:val="hybridMultilevel"/>
    <w:tmpl w:val="080E5BF4"/>
    <w:lvl w:ilvl="0" w:tplc="FE324F7E">
      <w:start w:val="24"/>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12618498">
    <w:abstractNumId w:val="8"/>
  </w:num>
  <w:num w:numId="2" w16cid:durableId="1792044988">
    <w:abstractNumId w:val="1"/>
  </w:num>
  <w:num w:numId="3" w16cid:durableId="142813523">
    <w:abstractNumId w:val="6"/>
  </w:num>
  <w:num w:numId="4" w16cid:durableId="2107462009">
    <w:abstractNumId w:val="0"/>
  </w:num>
  <w:num w:numId="5" w16cid:durableId="2040543152">
    <w:abstractNumId w:val="10"/>
  </w:num>
  <w:num w:numId="6" w16cid:durableId="978729532">
    <w:abstractNumId w:val="2"/>
  </w:num>
  <w:num w:numId="7" w16cid:durableId="1740901990">
    <w:abstractNumId w:val="11"/>
  </w:num>
  <w:num w:numId="8" w16cid:durableId="1275988682">
    <w:abstractNumId w:val="9"/>
  </w:num>
  <w:num w:numId="9" w16cid:durableId="803817827">
    <w:abstractNumId w:val="13"/>
  </w:num>
  <w:num w:numId="10" w16cid:durableId="1106539213">
    <w:abstractNumId w:val="5"/>
  </w:num>
  <w:num w:numId="11" w16cid:durableId="1702516684">
    <w:abstractNumId w:val="14"/>
  </w:num>
  <w:num w:numId="12" w16cid:durableId="508105037">
    <w:abstractNumId w:val="4"/>
  </w:num>
  <w:num w:numId="13" w16cid:durableId="1948582854">
    <w:abstractNumId w:val="7"/>
  </w:num>
  <w:num w:numId="14" w16cid:durableId="514420739">
    <w:abstractNumId w:val="12"/>
  </w:num>
  <w:num w:numId="15" w16cid:durableId="19567097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314"/>
    <w:rsid w:val="00001CA6"/>
    <w:rsid w:val="00002782"/>
    <w:rsid w:val="00020B13"/>
    <w:rsid w:val="00021665"/>
    <w:rsid w:val="00026583"/>
    <w:rsid w:val="00046C7B"/>
    <w:rsid w:val="0006519F"/>
    <w:rsid w:val="0007224A"/>
    <w:rsid w:val="000A0D6F"/>
    <w:rsid w:val="000B66E7"/>
    <w:rsid w:val="000C1BBB"/>
    <w:rsid w:val="000D48C7"/>
    <w:rsid w:val="000F4B64"/>
    <w:rsid w:val="0011133C"/>
    <w:rsid w:val="001345EC"/>
    <w:rsid w:val="001376F3"/>
    <w:rsid w:val="00167877"/>
    <w:rsid w:val="00186E4D"/>
    <w:rsid w:val="00194C87"/>
    <w:rsid w:val="001A232B"/>
    <w:rsid w:val="001A3FFA"/>
    <w:rsid w:val="001B7A5D"/>
    <w:rsid w:val="001C7930"/>
    <w:rsid w:val="001C7D8D"/>
    <w:rsid w:val="001D13DB"/>
    <w:rsid w:val="001F0D76"/>
    <w:rsid w:val="001F4CC8"/>
    <w:rsid w:val="002266DD"/>
    <w:rsid w:val="002335A5"/>
    <w:rsid w:val="002534F4"/>
    <w:rsid w:val="00264548"/>
    <w:rsid w:val="002A0B8C"/>
    <w:rsid w:val="002B11F7"/>
    <w:rsid w:val="002B6EA5"/>
    <w:rsid w:val="00345248"/>
    <w:rsid w:val="0036066B"/>
    <w:rsid w:val="0036192C"/>
    <w:rsid w:val="0036414A"/>
    <w:rsid w:val="00373F2B"/>
    <w:rsid w:val="00377FB7"/>
    <w:rsid w:val="00385C1F"/>
    <w:rsid w:val="003C254D"/>
    <w:rsid w:val="003C5895"/>
    <w:rsid w:val="003D7C86"/>
    <w:rsid w:val="003E1FB4"/>
    <w:rsid w:val="003E5EAD"/>
    <w:rsid w:val="003F2001"/>
    <w:rsid w:val="003F5196"/>
    <w:rsid w:val="003F5302"/>
    <w:rsid w:val="0040558E"/>
    <w:rsid w:val="00415834"/>
    <w:rsid w:val="0043515F"/>
    <w:rsid w:val="00471441"/>
    <w:rsid w:val="004965CD"/>
    <w:rsid w:val="004B73FB"/>
    <w:rsid w:val="004E42A8"/>
    <w:rsid w:val="004F49F8"/>
    <w:rsid w:val="004F4E3D"/>
    <w:rsid w:val="00503F69"/>
    <w:rsid w:val="00527720"/>
    <w:rsid w:val="0056639C"/>
    <w:rsid w:val="005740C8"/>
    <w:rsid w:val="0059777A"/>
    <w:rsid w:val="006032BF"/>
    <w:rsid w:val="00614FFE"/>
    <w:rsid w:val="0063234E"/>
    <w:rsid w:val="00632A8C"/>
    <w:rsid w:val="00640912"/>
    <w:rsid w:val="006475A5"/>
    <w:rsid w:val="006D3F15"/>
    <w:rsid w:val="007378CD"/>
    <w:rsid w:val="007457C7"/>
    <w:rsid w:val="007507E8"/>
    <w:rsid w:val="00762EBC"/>
    <w:rsid w:val="0078276B"/>
    <w:rsid w:val="00795D7C"/>
    <w:rsid w:val="007A275C"/>
    <w:rsid w:val="007B6F39"/>
    <w:rsid w:val="007C12F1"/>
    <w:rsid w:val="007E7190"/>
    <w:rsid w:val="007F66BC"/>
    <w:rsid w:val="00802314"/>
    <w:rsid w:val="00813D9C"/>
    <w:rsid w:val="00817B23"/>
    <w:rsid w:val="00831B10"/>
    <w:rsid w:val="00831C40"/>
    <w:rsid w:val="00846676"/>
    <w:rsid w:val="00877E27"/>
    <w:rsid w:val="00885417"/>
    <w:rsid w:val="008B0527"/>
    <w:rsid w:val="008D341C"/>
    <w:rsid w:val="008E35C9"/>
    <w:rsid w:val="008E504D"/>
    <w:rsid w:val="008F324E"/>
    <w:rsid w:val="00911BB6"/>
    <w:rsid w:val="0095581B"/>
    <w:rsid w:val="009561E2"/>
    <w:rsid w:val="0095642D"/>
    <w:rsid w:val="0097769F"/>
    <w:rsid w:val="009A4861"/>
    <w:rsid w:val="009D05E6"/>
    <w:rsid w:val="009D2DF8"/>
    <w:rsid w:val="009F267C"/>
    <w:rsid w:val="00A21915"/>
    <w:rsid w:val="00A26F11"/>
    <w:rsid w:val="00AD0DD7"/>
    <w:rsid w:val="00AF33D0"/>
    <w:rsid w:val="00B06AC2"/>
    <w:rsid w:val="00B1799B"/>
    <w:rsid w:val="00B2561D"/>
    <w:rsid w:val="00B30C9A"/>
    <w:rsid w:val="00B31D47"/>
    <w:rsid w:val="00B36BA9"/>
    <w:rsid w:val="00B423A4"/>
    <w:rsid w:val="00B44314"/>
    <w:rsid w:val="00B527B9"/>
    <w:rsid w:val="00B72B33"/>
    <w:rsid w:val="00B85BC2"/>
    <w:rsid w:val="00BA20F0"/>
    <w:rsid w:val="00BA360F"/>
    <w:rsid w:val="00BD0708"/>
    <w:rsid w:val="00C01390"/>
    <w:rsid w:val="00C2582D"/>
    <w:rsid w:val="00C2784D"/>
    <w:rsid w:val="00C47488"/>
    <w:rsid w:val="00C54B08"/>
    <w:rsid w:val="00C60EA9"/>
    <w:rsid w:val="00C6333E"/>
    <w:rsid w:val="00C901C5"/>
    <w:rsid w:val="00CA1AF8"/>
    <w:rsid w:val="00CA7A31"/>
    <w:rsid w:val="00CB6A5E"/>
    <w:rsid w:val="00D210EA"/>
    <w:rsid w:val="00D36D32"/>
    <w:rsid w:val="00D40265"/>
    <w:rsid w:val="00D656D3"/>
    <w:rsid w:val="00D82DA8"/>
    <w:rsid w:val="00D97F80"/>
    <w:rsid w:val="00DA6072"/>
    <w:rsid w:val="00DF104E"/>
    <w:rsid w:val="00E16DED"/>
    <w:rsid w:val="00E31758"/>
    <w:rsid w:val="00E31D8C"/>
    <w:rsid w:val="00E34E1B"/>
    <w:rsid w:val="00E6276B"/>
    <w:rsid w:val="00E70704"/>
    <w:rsid w:val="00E8371C"/>
    <w:rsid w:val="00ED5518"/>
    <w:rsid w:val="00ED650D"/>
    <w:rsid w:val="00F0203D"/>
    <w:rsid w:val="00F03C98"/>
    <w:rsid w:val="00F122CD"/>
    <w:rsid w:val="00F137EF"/>
    <w:rsid w:val="00F2292A"/>
    <w:rsid w:val="00F264C0"/>
    <w:rsid w:val="00F547CF"/>
    <w:rsid w:val="00F646C0"/>
    <w:rsid w:val="00F658B7"/>
    <w:rsid w:val="00F82F3A"/>
    <w:rsid w:val="00FB4DAD"/>
    <w:rsid w:val="00FD0CCD"/>
    <w:rsid w:val="00FF0C52"/>
    <w:rsid w:val="00FF2992"/>
    <w:rsid w:val="00FF4C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F815"/>
  <w15:chartTrackingRefBased/>
  <w15:docId w15:val="{4B5AAFCD-8818-4375-A914-B316E4079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314"/>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Body Text2,Char,Char1"/>
    <w:basedOn w:val="prastasis"/>
    <w:link w:val="PoratDiagrama"/>
    <w:uiPriority w:val="99"/>
    <w:unhideWhenUsed/>
    <w:rsid w:val="00802314"/>
    <w:pPr>
      <w:tabs>
        <w:tab w:val="center" w:pos="4986"/>
        <w:tab w:val="right" w:pos="9972"/>
      </w:tabs>
    </w:pPr>
  </w:style>
  <w:style w:type="character" w:customStyle="1" w:styleId="PoratDiagrama">
    <w:name w:val="Poraštė Diagrama"/>
    <w:aliases w:val="Body Text2 Diagrama,Char Diagrama,Char1 Diagrama"/>
    <w:basedOn w:val="Numatytasispastraiposriftas"/>
    <w:link w:val="Porat"/>
    <w:uiPriority w:val="99"/>
    <w:rsid w:val="00802314"/>
    <w:rPr>
      <w:rFonts w:ascii="Times New Roman" w:eastAsia="Times New Roman" w:hAnsi="Times New Roman" w:cs="Times New Roman"/>
      <w:kern w:val="0"/>
      <w:sz w:val="20"/>
      <w:szCs w:val="20"/>
      <w:lang w:val="en-GB"/>
      <w14:ligatures w14:val="none"/>
    </w:rPr>
  </w:style>
  <w:style w:type="paragraph" w:styleId="Sraopastraipa">
    <w:name w:val="List Paragraph"/>
    <w:aliases w:val="List not in Table,Numbering,ERP-List Paragraph,List Paragraph11,Bullet EY,List Paragraph2,Buletai,List Paragraph21,List Paragraph1,lp1,Bullet 1,Use Case List Paragraph,List Paragraph111,Paragraph,List Paragraph Red,Numbered List,Lentele"/>
    <w:basedOn w:val="prastasis"/>
    <w:link w:val="SraopastraipaDiagrama"/>
    <w:qFormat/>
    <w:rsid w:val="00885417"/>
    <w:pPr>
      <w:ind w:left="720"/>
      <w:contextualSpacing/>
    </w:pPr>
  </w:style>
  <w:style w:type="paragraph" w:styleId="Pataisymai">
    <w:name w:val="Revision"/>
    <w:hidden/>
    <w:uiPriority w:val="99"/>
    <w:semiHidden/>
    <w:rsid w:val="0040558E"/>
    <w:pPr>
      <w:spacing w:after="0" w:line="240" w:lineRule="auto"/>
    </w:pPr>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semiHidden/>
    <w:unhideWhenUsed/>
    <w:rsid w:val="001C7D8D"/>
    <w:rPr>
      <w:sz w:val="16"/>
      <w:szCs w:val="16"/>
    </w:rPr>
  </w:style>
  <w:style w:type="paragraph" w:styleId="Komentarotekstas">
    <w:name w:val="annotation text"/>
    <w:basedOn w:val="prastasis"/>
    <w:link w:val="KomentarotekstasDiagrama"/>
    <w:uiPriority w:val="99"/>
    <w:unhideWhenUsed/>
    <w:rsid w:val="001C7D8D"/>
  </w:style>
  <w:style w:type="character" w:customStyle="1" w:styleId="KomentarotekstasDiagrama">
    <w:name w:val="Komentaro tekstas Diagrama"/>
    <w:basedOn w:val="Numatytasispastraiposriftas"/>
    <w:link w:val="Komentarotekstas"/>
    <w:uiPriority w:val="99"/>
    <w:rsid w:val="001C7D8D"/>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1C7D8D"/>
    <w:rPr>
      <w:b/>
      <w:bCs/>
    </w:rPr>
  </w:style>
  <w:style w:type="character" w:customStyle="1" w:styleId="KomentarotemaDiagrama">
    <w:name w:val="Komentaro tema Diagrama"/>
    <w:basedOn w:val="KomentarotekstasDiagrama"/>
    <w:link w:val="Komentarotema"/>
    <w:uiPriority w:val="99"/>
    <w:semiHidden/>
    <w:rsid w:val="001C7D8D"/>
    <w:rPr>
      <w:rFonts w:ascii="Times New Roman" w:eastAsia="Times New Roman" w:hAnsi="Times New Roman" w:cs="Times New Roman"/>
      <w:b/>
      <w:bCs/>
      <w:kern w:val="0"/>
      <w:sz w:val="20"/>
      <w:szCs w:val="20"/>
      <w:lang w:val="en-GB"/>
      <w14:ligatures w14:val="none"/>
    </w:rPr>
  </w:style>
  <w:style w:type="character" w:customStyle="1" w:styleId="SraopastraipaDiagrama">
    <w:name w:val="Sąrašo pastraipa Diagrama"/>
    <w:aliases w:val="List not in Table Diagrama,Numbering Diagrama,ERP-List Paragraph Diagrama,List Paragraph11 Diagrama,Bullet EY Diagrama,List Paragraph2 Diagrama,Buletai Diagrama,List Paragraph21 Diagrama,List Paragraph1 Diagrama,lp1 Diagrama"/>
    <w:link w:val="Sraopastraipa"/>
    <w:locked/>
    <w:rsid w:val="00CA7A31"/>
    <w:rPr>
      <w:rFonts w:ascii="Times New Roman" w:eastAsia="Times New Roman" w:hAnsi="Times New Roman" w:cs="Times New Roman"/>
      <w:kern w:val="0"/>
      <w:sz w:val="20"/>
      <w:szCs w:val="20"/>
      <w:lang w:val="en-GB"/>
      <w14:ligatures w14:val="none"/>
    </w:rPr>
  </w:style>
  <w:style w:type="paragraph" w:styleId="Antrat">
    <w:name w:val="caption"/>
    <w:aliases w:val="Paveiksliukai,paveikslas,Paveikslo pavadinimas,EU4D Caption,paveikslo pav,Antraštė1,A pilka,TabelOverskrift,Название объекта,pav,Document Object Caption,Didascalia Carattere2,Didascalia Carattere1 Carattere,VKTI - pav,lentelės caption, Char"/>
    <w:basedOn w:val="prastasis"/>
    <w:next w:val="prastasis"/>
    <w:uiPriority w:val="35"/>
    <w:qFormat/>
    <w:rsid w:val="007C12F1"/>
    <w:pPr>
      <w:overflowPunct/>
      <w:autoSpaceDE/>
      <w:autoSpaceDN/>
      <w:adjustRightInd/>
      <w:spacing w:before="120"/>
      <w:jc w:val="both"/>
    </w:pPr>
    <w:rPr>
      <w:b/>
      <w:bCs/>
      <w:lang w:val="lt-LT" w:eastAsia="lt-LT"/>
    </w:rPr>
  </w:style>
  <w:style w:type="paragraph" w:customStyle="1" w:styleId="1lygis">
    <w:name w:val="_1 lygis"/>
    <w:basedOn w:val="prastasis"/>
    <w:rsid w:val="007C12F1"/>
    <w:pPr>
      <w:pageBreakBefore/>
      <w:numPr>
        <w:numId w:val="7"/>
      </w:numPr>
      <w:tabs>
        <w:tab w:val="left" w:pos="0"/>
      </w:tabs>
      <w:overflowPunct/>
      <w:autoSpaceDE/>
      <w:autoSpaceDN/>
      <w:adjustRightInd/>
      <w:spacing w:after="360" w:line="276" w:lineRule="auto"/>
      <w:jc w:val="both"/>
      <w:outlineLvl w:val="0"/>
    </w:pPr>
    <w:rPr>
      <w:rFonts w:eastAsia="SimSun"/>
      <w:b/>
      <w:kern w:val="12"/>
      <w:sz w:val="22"/>
      <w:szCs w:val="22"/>
      <w:lang w:val="lt-LT"/>
    </w:rPr>
  </w:style>
  <w:style w:type="paragraph" w:customStyle="1" w:styleId="2lygis0">
    <w:name w:val="_2 lygis"/>
    <w:basedOn w:val="prastasis"/>
    <w:link w:val="2lygisChar"/>
    <w:rsid w:val="007C12F1"/>
    <w:pPr>
      <w:keepNext/>
      <w:numPr>
        <w:ilvl w:val="1"/>
        <w:numId w:val="7"/>
      </w:numPr>
      <w:overflowPunct/>
      <w:autoSpaceDE/>
      <w:autoSpaceDN/>
      <w:adjustRightInd/>
      <w:spacing w:before="120" w:after="120" w:line="276" w:lineRule="auto"/>
      <w:jc w:val="both"/>
      <w:outlineLvl w:val="1"/>
    </w:pPr>
    <w:rPr>
      <w:rFonts w:eastAsia="SimSun"/>
      <w:b/>
      <w:kern w:val="12"/>
      <w:sz w:val="22"/>
      <w:szCs w:val="22"/>
      <w:lang w:val="lt-LT"/>
    </w:rPr>
  </w:style>
  <w:style w:type="paragraph" w:customStyle="1" w:styleId="3lygis">
    <w:name w:val="_3 lygis"/>
    <w:basedOn w:val="2lygis0"/>
    <w:rsid w:val="007C12F1"/>
    <w:pPr>
      <w:numPr>
        <w:ilvl w:val="2"/>
      </w:numPr>
      <w:tabs>
        <w:tab w:val="left" w:pos="709"/>
        <w:tab w:val="num" w:pos="2160"/>
      </w:tabs>
      <w:ind w:left="2160" w:hanging="360"/>
    </w:pPr>
  </w:style>
  <w:style w:type="paragraph" w:customStyle="1" w:styleId="4lygis">
    <w:name w:val="_4 lygis"/>
    <w:basedOn w:val="3lygis"/>
    <w:qFormat/>
    <w:rsid w:val="007C12F1"/>
    <w:pPr>
      <w:numPr>
        <w:ilvl w:val="3"/>
      </w:numPr>
      <w:tabs>
        <w:tab w:val="clear" w:pos="709"/>
        <w:tab w:val="left" w:pos="851"/>
        <w:tab w:val="num" w:pos="2880"/>
      </w:tabs>
      <w:ind w:left="2880" w:hanging="360"/>
    </w:pPr>
    <w:rPr>
      <w:b w:val="0"/>
    </w:rPr>
  </w:style>
  <w:style w:type="character" w:customStyle="1" w:styleId="2lygisChar">
    <w:name w:val="_2 lygis Char"/>
    <w:basedOn w:val="Numatytasispastraiposriftas"/>
    <w:link w:val="2lygis0"/>
    <w:rsid w:val="007C12F1"/>
    <w:rPr>
      <w:rFonts w:ascii="Times New Roman" w:eastAsia="SimSun" w:hAnsi="Times New Roman" w:cs="Times New Roman"/>
      <w:b/>
      <w:kern w:val="12"/>
      <w14:ligatures w14:val="none"/>
    </w:rPr>
  </w:style>
  <w:style w:type="paragraph" w:customStyle="1" w:styleId="2lygis">
    <w:name w:val="2_lygis_"/>
    <w:basedOn w:val="2lygis0"/>
    <w:link w:val="2lygisChar0"/>
    <w:qFormat/>
    <w:rsid w:val="00BA20F0"/>
    <w:pPr>
      <w:numPr>
        <w:numId w:val="2"/>
      </w:numPr>
    </w:pPr>
  </w:style>
  <w:style w:type="character" w:customStyle="1" w:styleId="2lygisChar0">
    <w:name w:val="2_lygis_ Char"/>
    <w:basedOn w:val="2lygisChar"/>
    <w:link w:val="2lygis"/>
    <w:rsid w:val="00BA20F0"/>
    <w:rPr>
      <w:rFonts w:ascii="Times New Roman" w:eastAsia="SimSun" w:hAnsi="Times New Roman" w:cs="Times New Roman"/>
      <w:b/>
      <w:kern w:val="12"/>
      <w14:ligatures w14:val="none"/>
    </w:rPr>
  </w:style>
  <w:style w:type="paragraph" w:customStyle="1" w:styleId="Style3">
    <w:name w:val="Style3"/>
    <w:basedOn w:val="prastasis"/>
    <w:link w:val="Style3Char"/>
    <w:qFormat/>
    <w:rsid w:val="00186E4D"/>
    <w:pPr>
      <w:numPr>
        <w:numId w:val="8"/>
      </w:numPr>
      <w:overflowPunct/>
      <w:autoSpaceDE/>
      <w:autoSpaceDN/>
      <w:adjustRightInd/>
      <w:spacing w:before="60" w:after="60" w:line="276" w:lineRule="auto"/>
      <w:jc w:val="both"/>
    </w:pPr>
    <w:rPr>
      <w:color w:val="000000"/>
      <w:sz w:val="22"/>
      <w:szCs w:val="22"/>
      <w:lang w:val="lt-LT" w:eastAsia="lt-LT"/>
    </w:rPr>
  </w:style>
  <w:style w:type="character" w:customStyle="1" w:styleId="Style3Char">
    <w:name w:val="Style3 Char"/>
    <w:basedOn w:val="Numatytasispastraiposriftas"/>
    <w:link w:val="Style3"/>
    <w:rsid w:val="00186E4D"/>
    <w:rPr>
      <w:rFonts w:ascii="Times New Roman" w:eastAsia="Times New Roman" w:hAnsi="Times New Roman" w:cs="Times New Roman"/>
      <w:color w:val="000000"/>
      <w:kern w:val="0"/>
      <w:lang w:eastAsia="lt-LT"/>
      <w14:ligatures w14:val="none"/>
    </w:rPr>
  </w:style>
  <w:style w:type="paragraph" w:styleId="Antrats">
    <w:name w:val="header"/>
    <w:basedOn w:val="prastasis"/>
    <w:link w:val="AntratsDiagrama"/>
    <w:uiPriority w:val="99"/>
    <w:unhideWhenUsed/>
    <w:rsid w:val="009561E2"/>
    <w:pPr>
      <w:tabs>
        <w:tab w:val="center" w:pos="4513"/>
        <w:tab w:val="right" w:pos="9026"/>
      </w:tabs>
    </w:pPr>
  </w:style>
  <w:style w:type="character" w:customStyle="1" w:styleId="AntratsDiagrama">
    <w:name w:val="Antraštės Diagrama"/>
    <w:basedOn w:val="Numatytasispastraiposriftas"/>
    <w:link w:val="Antrats"/>
    <w:uiPriority w:val="99"/>
    <w:rsid w:val="009561E2"/>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97670">
      <w:bodyDiv w:val="1"/>
      <w:marLeft w:val="0"/>
      <w:marRight w:val="0"/>
      <w:marTop w:val="0"/>
      <w:marBottom w:val="0"/>
      <w:divBdr>
        <w:top w:val="none" w:sz="0" w:space="0" w:color="auto"/>
        <w:left w:val="none" w:sz="0" w:space="0" w:color="auto"/>
        <w:bottom w:val="none" w:sz="0" w:space="0" w:color="auto"/>
        <w:right w:val="none" w:sz="0" w:space="0" w:color="auto"/>
      </w:divBdr>
    </w:div>
    <w:div w:id="80754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94B6-22CC-45BF-B80F-1F947E9E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6</Pages>
  <Words>12235</Words>
  <Characters>6974</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Rimvaldas Baublys</dc:creator>
  <cp:keywords/>
  <dc:description/>
  <cp:lastModifiedBy>Svetlana Starinskaja</cp:lastModifiedBy>
  <cp:revision>68</cp:revision>
  <dcterms:created xsi:type="dcterms:W3CDTF">2025-09-05T08:49:00Z</dcterms:created>
  <dcterms:modified xsi:type="dcterms:W3CDTF">2025-10-05T14:33:00Z</dcterms:modified>
</cp:coreProperties>
</file>